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F1CD" w14:textId="77777777" w:rsidR="007A5612" w:rsidRPr="00936D7B" w:rsidRDefault="005D7124" w:rsidP="007A5612">
      <w:pPr>
        <w:snapToGrid w:val="0"/>
        <w:jc w:val="center"/>
        <w:rPr>
          <w:rFonts w:ascii="Arial" w:hAnsi="Arial" w:cs="Arial"/>
          <w:sz w:val="20"/>
          <w:szCs w:val="20"/>
        </w:rPr>
      </w:pPr>
      <w:r>
        <w:rPr>
          <w:rFonts w:ascii="Arial" w:hAnsi="Arial" w:cs="Arial"/>
          <w:b/>
          <w:bCs/>
          <w:sz w:val="20"/>
          <w:szCs w:val="20"/>
        </w:rPr>
        <w:t xml:space="preserve">                     </w:t>
      </w:r>
      <w:r w:rsidR="007A5612" w:rsidRPr="00936D7B">
        <w:rPr>
          <w:rFonts w:ascii="Arial" w:hAnsi="Arial" w:cs="Arial"/>
          <w:b/>
          <w:bCs/>
          <w:sz w:val="20"/>
          <w:szCs w:val="20"/>
        </w:rPr>
        <w:t> </w:t>
      </w:r>
    </w:p>
    <w:p w14:paraId="7E1111F9" w14:textId="77777777" w:rsidR="007A5612" w:rsidRPr="00F463A6" w:rsidRDefault="007A5612" w:rsidP="007A5612">
      <w:pPr>
        <w:keepNext/>
        <w:snapToGrid w:val="0"/>
        <w:jc w:val="center"/>
        <w:outlineLvl w:val="0"/>
        <w:rPr>
          <w:rFonts w:ascii="Arial" w:hAnsi="Arial" w:cs="Arial"/>
          <w:b/>
          <w:bCs/>
          <w:kern w:val="36"/>
          <w:sz w:val="28"/>
          <w:szCs w:val="28"/>
        </w:rPr>
      </w:pPr>
      <w:r w:rsidRPr="00F463A6">
        <w:rPr>
          <w:rFonts w:ascii="Arial" w:hAnsi="Arial" w:cs="Arial"/>
          <w:color w:val="000080"/>
          <w:kern w:val="36"/>
          <w:sz w:val="28"/>
          <w:szCs w:val="28"/>
        </w:rPr>
        <w:t>Legislative History</w:t>
      </w:r>
    </w:p>
    <w:p w14:paraId="6FEB68C0" w14:textId="77777777" w:rsidR="007A5612" w:rsidRDefault="007A5612" w:rsidP="007A5612">
      <w:pPr>
        <w:snapToGrid w:val="0"/>
        <w:rPr>
          <w:rFonts w:ascii="Arial" w:hAnsi="Arial" w:cs="Arial"/>
          <w:sz w:val="20"/>
          <w:szCs w:val="20"/>
        </w:rPr>
      </w:pPr>
      <w:r w:rsidRPr="00936D7B">
        <w:rPr>
          <w:rFonts w:ascii="Arial" w:hAnsi="Arial" w:cs="Arial"/>
          <w:sz w:val="20"/>
          <w:szCs w:val="20"/>
        </w:rPr>
        <w:t> </w:t>
      </w:r>
    </w:p>
    <w:tbl>
      <w:tblPr>
        <w:tblStyle w:val="TableGrid"/>
        <w:tblW w:w="0" w:type="auto"/>
        <w:tblLook w:val="01E0" w:firstRow="1" w:lastRow="1" w:firstColumn="1" w:lastColumn="1" w:noHBand="0" w:noVBand="0"/>
      </w:tblPr>
      <w:tblGrid>
        <w:gridCol w:w="1182"/>
        <w:gridCol w:w="9608"/>
      </w:tblGrid>
      <w:tr w:rsidR="00F463A6" w14:paraId="66152F33" w14:textId="77777777" w:rsidTr="00F463A6">
        <w:tc>
          <w:tcPr>
            <w:tcW w:w="1188" w:type="dxa"/>
          </w:tcPr>
          <w:p w14:paraId="351E9226" w14:textId="77777777" w:rsidR="00F463A6" w:rsidRDefault="00F463A6" w:rsidP="007A5612">
            <w:pPr>
              <w:snapToGrid w:val="0"/>
              <w:rPr>
                <w:rFonts w:ascii="Arial" w:hAnsi="Arial" w:cs="Arial"/>
                <w:sz w:val="20"/>
                <w:szCs w:val="20"/>
              </w:rPr>
            </w:pPr>
            <w:r w:rsidRPr="00936D7B">
              <w:rPr>
                <w:rFonts w:ascii="Arial" w:hAnsi="Arial" w:cs="Arial"/>
                <w:b/>
                <w:bCs/>
                <w:sz w:val="20"/>
                <w:szCs w:val="20"/>
              </w:rPr>
              <w:t>1961</w:t>
            </w:r>
          </w:p>
        </w:tc>
        <w:tc>
          <w:tcPr>
            <w:tcW w:w="9828" w:type="dxa"/>
          </w:tcPr>
          <w:p w14:paraId="70D99424" w14:textId="77777777" w:rsidR="00F463A6" w:rsidRDefault="00F463A6" w:rsidP="007A5612">
            <w:pPr>
              <w:snapToGrid w:val="0"/>
              <w:rPr>
                <w:rFonts w:ascii="Arial" w:hAnsi="Arial" w:cs="Arial"/>
                <w:sz w:val="20"/>
                <w:szCs w:val="20"/>
              </w:rPr>
            </w:pPr>
            <w:r w:rsidRPr="00936D7B">
              <w:rPr>
                <w:rFonts w:ascii="Arial" w:hAnsi="Arial" w:cs="Arial"/>
                <w:sz w:val="20"/>
                <w:szCs w:val="20"/>
              </w:rPr>
              <w:t>State law established the opportunity for Kansas Counties to designate a CMHC in a single county or to cooperate</w:t>
            </w:r>
            <w:r>
              <w:rPr>
                <w:rFonts w:ascii="Arial" w:hAnsi="Arial" w:cs="Arial"/>
                <w:sz w:val="20"/>
                <w:szCs w:val="20"/>
              </w:rPr>
              <w:t xml:space="preserve"> </w:t>
            </w:r>
            <w:r w:rsidRPr="00936D7B">
              <w:rPr>
                <w:rFonts w:ascii="Arial" w:hAnsi="Arial" w:cs="Arial"/>
                <w:sz w:val="20"/>
                <w:szCs w:val="20"/>
              </w:rPr>
              <w:t>with other counties to create a CMHC.</w:t>
            </w:r>
          </w:p>
        </w:tc>
      </w:tr>
      <w:tr w:rsidR="00F463A6" w14:paraId="2448DDCF" w14:textId="77777777" w:rsidTr="00F463A6">
        <w:tc>
          <w:tcPr>
            <w:tcW w:w="1188" w:type="dxa"/>
          </w:tcPr>
          <w:p w14:paraId="55C096C3" w14:textId="77777777" w:rsidR="00F463A6" w:rsidRDefault="00F463A6" w:rsidP="007A5612">
            <w:pPr>
              <w:snapToGrid w:val="0"/>
              <w:rPr>
                <w:rFonts w:ascii="Arial" w:hAnsi="Arial" w:cs="Arial"/>
                <w:sz w:val="20"/>
                <w:szCs w:val="20"/>
              </w:rPr>
            </w:pPr>
            <w:r w:rsidRPr="00936D7B">
              <w:rPr>
                <w:rFonts w:ascii="Arial" w:hAnsi="Arial" w:cs="Arial"/>
                <w:b/>
                <w:bCs/>
                <w:sz w:val="20"/>
                <w:szCs w:val="20"/>
              </w:rPr>
              <w:t>1964</w:t>
            </w:r>
          </w:p>
        </w:tc>
        <w:tc>
          <w:tcPr>
            <w:tcW w:w="9828" w:type="dxa"/>
          </w:tcPr>
          <w:p w14:paraId="58648B82" w14:textId="77777777" w:rsidR="00F463A6" w:rsidRDefault="00F463A6" w:rsidP="007A5612">
            <w:pPr>
              <w:snapToGrid w:val="0"/>
              <w:rPr>
                <w:rFonts w:ascii="Arial" w:hAnsi="Arial" w:cs="Arial"/>
                <w:sz w:val="20"/>
                <w:szCs w:val="20"/>
              </w:rPr>
            </w:pPr>
            <w:r w:rsidRPr="00936D7B">
              <w:rPr>
                <w:rFonts w:ascii="Arial" w:hAnsi="Arial" w:cs="Arial"/>
                <w:sz w:val="20"/>
                <w:szCs w:val="20"/>
              </w:rPr>
              <w:t xml:space="preserve">Legislation was signed into law allowing a mill levy in each of the 105 counties in </w:t>
            </w:r>
            <w:smartTag w:uri="urn:schemas-microsoft-com:office:smarttags" w:element="State">
              <w:smartTag w:uri="urn:schemas-microsoft-com:office:smarttags" w:element="place">
                <w:r w:rsidRPr="00936D7B">
                  <w:rPr>
                    <w:rFonts w:ascii="Arial" w:hAnsi="Arial" w:cs="Arial"/>
                    <w:sz w:val="20"/>
                    <w:szCs w:val="20"/>
                  </w:rPr>
                  <w:t>Kansas</w:t>
                </w:r>
              </w:smartTag>
            </w:smartTag>
            <w:r w:rsidRPr="00936D7B">
              <w:rPr>
                <w:rFonts w:ascii="Arial" w:hAnsi="Arial" w:cs="Arial"/>
                <w:sz w:val="20"/>
                <w:szCs w:val="20"/>
              </w:rPr>
              <w:t xml:space="preserve"> to support CMHCs.</w:t>
            </w:r>
          </w:p>
        </w:tc>
      </w:tr>
      <w:tr w:rsidR="00F463A6" w14:paraId="340A624B" w14:textId="77777777" w:rsidTr="00F463A6">
        <w:tc>
          <w:tcPr>
            <w:tcW w:w="1188" w:type="dxa"/>
          </w:tcPr>
          <w:p w14:paraId="1A72110A" w14:textId="77777777" w:rsidR="00F463A6" w:rsidRDefault="00F463A6" w:rsidP="007A5612">
            <w:pPr>
              <w:snapToGrid w:val="0"/>
              <w:rPr>
                <w:rFonts w:ascii="Arial" w:hAnsi="Arial" w:cs="Arial"/>
                <w:sz w:val="20"/>
                <w:szCs w:val="20"/>
              </w:rPr>
            </w:pPr>
            <w:r w:rsidRPr="00936D7B">
              <w:rPr>
                <w:rFonts w:ascii="Arial" w:hAnsi="Arial" w:cs="Arial"/>
                <w:b/>
                <w:bCs/>
                <w:sz w:val="20"/>
                <w:szCs w:val="20"/>
              </w:rPr>
              <w:t>1974</w:t>
            </w:r>
          </w:p>
        </w:tc>
        <w:tc>
          <w:tcPr>
            <w:tcW w:w="9828" w:type="dxa"/>
          </w:tcPr>
          <w:p w14:paraId="25046102" w14:textId="77777777" w:rsidR="00F463A6" w:rsidRDefault="00F463A6" w:rsidP="00F463A6">
            <w:pPr>
              <w:snapToGrid w:val="0"/>
              <w:rPr>
                <w:rFonts w:ascii="Arial" w:hAnsi="Arial" w:cs="Arial"/>
                <w:sz w:val="20"/>
                <w:szCs w:val="20"/>
              </w:rPr>
            </w:pPr>
            <w:r w:rsidRPr="00936D7B">
              <w:rPr>
                <w:rFonts w:ascii="Arial" w:hAnsi="Arial" w:cs="Arial"/>
                <w:sz w:val="20"/>
                <w:szCs w:val="20"/>
              </w:rPr>
              <w:t>State Formula Aid established on a matching basis to support general mental health services among CMHCs.</w:t>
            </w:r>
            <w:r>
              <w:rPr>
                <w:rFonts w:ascii="Arial" w:hAnsi="Arial" w:cs="Arial"/>
                <w:sz w:val="20"/>
                <w:szCs w:val="20"/>
              </w:rPr>
              <w:t xml:space="preserve">  </w:t>
            </w:r>
            <w:r w:rsidRPr="00936D7B">
              <w:rPr>
                <w:rFonts w:ascii="Arial" w:hAnsi="Arial" w:cs="Arial"/>
                <w:sz w:val="20"/>
                <w:szCs w:val="20"/>
              </w:rPr>
              <w:t>Local dollars could be matched for state dollars.</w:t>
            </w:r>
          </w:p>
        </w:tc>
      </w:tr>
      <w:tr w:rsidR="00F463A6" w14:paraId="1C9C21FD" w14:textId="77777777" w:rsidTr="00F463A6">
        <w:tc>
          <w:tcPr>
            <w:tcW w:w="1188" w:type="dxa"/>
          </w:tcPr>
          <w:p w14:paraId="0D69A58D" w14:textId="77777777" w:rsidR="00F463A6" w:rsidRDefault="00F463A6" w:rsidP="007A5612">
            <w:pPr>
              <w:snapToGrid w:val="0"/>
              <w:rPr>
                <w:rFonts w:ascii="Arial" w:hAnsi="Arial" w:cs="Arial"/>
                <w:sz w:val="20"/>
                <w:szCs w:val="20"/>
              </w:rPr>
            </w:pPr>
            <w:r w:rsidRPr="00936D7B">
              <w:rPr>
                <w:rFonts w:ascii="Arial" w:hAnsi="Arial" w:cs="Arial"/>
                <w:b/>
                <w:bCs/>
                <w:sz w:val="20"/>
                <w:szCs w:val="20"/>
              </w:rPr>
              <w:t>1979  </w:t>
            </w:r>
          </w:p>
        </w:tc>
        <w:tc>
          <w:tcPr>
            <w:tcW w:w="9828" w:type="dxa"/>
          </w:tcPr>
          <w:p w14:paraId="2900BE95" w14:textId="77777777" w:rsidR="00F463A6" w:rsidRDefault="00F463A6" w:rsidP="007A5612">
            <w:pPr>
              <w:snapToGrid w:val="0"/>
              <w:rPr>
                <w:rFonts w:ascii="Arial" w:hAnsi="Arial" w:cs="Arial"/>
                <w:sz w:val="20"/>
                <w:szCs w:val="20"/>
              </w:rPr>
            </w:pPr>
            <w:r w:rsidRPr="00936D7B">
              <w:rPr>
                <w:rFonts w:ascii="Arial" w:hAnsi="Arial" w:cs="Arial"/>
                <w:sz w:val="20"/>
                <w:szCs w:val="20"/>
              </w:rPr>
              <w:t>Added $200,000 to “649”.  (State Formula Aid Program)</w:t>
            </w:r>
          </w:p>
        </w:tc>
      </w:tr>
      <w:tr w:rsidR="00F463A6" w14:paraId="4BB0CEC8" w14:textId="77777777" w:rsidTr="00F463A6">
        <w:tc>
          <w:tcPr>
            <w:tcW w:w="1188" w:type="dxa"/>
          </w:tcPr>
          <w:p w14:paraId="2CD0A1CE" w14:textId="77777777" w:rsidR="00F463A6" w:rsidRDefault="00F463A6" w:rsidP="007A5612">
            <w:pPr>
              <w:snapToGrid w:val="0"/>
              <w:rPr>
                <w:rFonts w:ascii="Arial" w:hAnsi="Arial" w:cs="Arial"/>
                <w:sz w:val="20"/>
                <w:szCs w:val="20"/>
              </w:rPr>
            </w:pPr>
            <w:r w:rsidRPr="00936D7B">
              <w:rPr>
                <w:rFonts w:ascii="Arial" w:hAnsi="Arial" w:cs="Arial"/>
                <w:b/>
                <w:bCs/>
                <w:sz w:val="20"/>
                <w:szCs w:val="20"/>
              </w:rPr>
              <w:t>1980 </w:t>
            </w:r>
          </w:p>
        </w:tc>
        <w:tc>
          <w:tcPr>
            <w:tcW w:w="9828" w:type="dxa"/>
          </w:tcPr>
          <w:p w14:paraId="5ADC2CD5" w14:textId="77777777" w:rsidR="00F463A6" w:rsidRDefault="00F463A6" w:rsidP="007A5612">
            <w:pPr>
              <w:snapToGrid w:val="0"/>
              <w:rPr>
                <w:rFonts w:ascii="Arial" w:hAnsi="Arial" w:cs="Arial"/>
                <w:sz w:val="20"/>
                <w:szCs w:val="20"/>
              </w:rPr>
            </w:pPr>
            <w:r w:rsidRPr="00936D7B">
              <w:rPr>
                <w:rFonts w:ascii="Arial" w:hAnsi="Arial" w:cs="Arial"/>
                <w:sz w:val="20"/>
                <w:szCs w:val="20"/>
              </w:rPr>
              <w:t xml:space="preserve">Added $1.4 million to “649”, a 45% increase.  </w:t>
            </w:r>
            <w:r>
              <w:rPr>
                <w:rFonts w:ascii="Arial" w:hAnsi="Arial" w:cs="Arial"/>
                <w:sz w:val="20"/>
                <w:szCs w:val="20"/>
              </w:rPr>
              <w:t xml:space="preserve">Defeated </w:t>
            </w:r>
            <w:r w:rsidRPr="00936D7B">
              <w:rPr>
                <w:rFonts w:ascii="Arial" w:hAnsi="Arial" w:cs="Arial"/>
                <w:sz w:val="20"/>
                <w:szCs w:val="20"/>
              </w:rPr>
              <w:t>effort to lower state match from 50% to 33%.</w:t>
            </w:r>
          </w:p>
        </w:tc>
      </w:tr>
      <w:tr w:rsidR="00F463A6" w14:paraId="1DB17666" w14:textId="77777777" w:rsidTr="00F463A6">
        <w:tc>
          <w:tcPr>
            <w:tcW w:w="1188" w:type="dxa"/>
          </w:tcPr>
          <w:p w14:paraId="58F99B9B" w14:textId="77777777" w:rsidR="00F463A6" w:rsidRDefault="00F463A6" w:rsidP="007A5612">
            <w:pPr>
              <w:snapToGrid w:val="0"/>
              <w:rPr>
                <w:rFonts w:ascii="Arial" w:hAnsi="Arial" w:cs="Arial"/>
                <w:sz w:val="20"/>
                <w:szCs w:val="20"/>
              </w:rPr>
            </w:pPr>
            <w:r w:rsidRPr="00936D7B">
              <w:rPr>
                <w:rFonts w:ascii="Arial" w:hAnsi="Arial" w:cs="Arial"/>
                <w:b/>
                <w:bCs/>
                <w:sz w:val="20"/>
                <w:szCs w:val="20"/>
              </w:rPr>
              <w:t>1981  </w:t>
            </w:r>
          </w:p>
        </w:tc>
        <w:tc>
          <w:tcPr>
            <w:tcW w:w="9828" w:type="dxa"/>
          </w:tcPr>
          <w:p w14:paraId="7AD3780D" w14:textId="77777777" w:rsidR="00F463A6" w:rsidRDefault="00F463A6" w:rsidP="007A5612">
            <w:pPr>
              <w:snapToGrid w:val="0"/>
              <w:rPr>
                <w:rFonts w:ascii="Arial" w:hAnsi="Arial" w:cs="Arial"/>
                <w:sz w:val="20"/>
                <w:szCs w:val="20"/>
              </w:rPr>
            </w:pPr>
            <w:r w:rsidRPr="00936D7B">
              <w:rPr>
                <w:rFonts w:ascii="Arial" w:hAnsi="Arial" w:cs="Arial"/>
                <w:sz w:val="20"/>
                <w:szCs w:val="20"/>
              </w:rPr>
              <w:t>Added $400,000 to “649”, a 9% increase.</w:t>
            </w:r>
          </w:p>
        </w:tc>
      </w:tr>
      <w:tr w:rsidR="00F463A6" w14:paraId="231DAC90" w14:textId="77777777" w:rsidTr="00F463A6">
        <w:tc>
          <w:tcPr>
            <w:tcW w:w="1188" w:type="dxa"/>
          </w:tcPr>
          <w:p w14:paraId="3C17DB48" w14:textId="77777777" w:rsidR="00F463A6" w:rsidRDefault="00F463A6" w:rsidP="007A5612">
            <w:pPr>
              <w:snapToGrid w:val="0"/>
              <w:rPr>
                <w:rFonts w:ascii="Arial" w:hAnsi="Arial" w:cs="Arial"/>
                <w:sz w:val="20"/>
                <w:szCs w:val="20"/>
              </w:rPr>
            </w:pPr>
            <w:r w:rsidRPr="00936D7B">
              <w:rPr>
                <w:rFonts w:ascii="Arial" w:hAnsi="Arial" w:cs="Arial"/>
                <w:b/>
                <w:bCs/>
                <w:sz w:val="20"/>
                <w:szCs w:val="20"/>
              </w:rPr>
              <w:t>1982</w:t>
            </w:r>
            <w:r w:rsidRPr="00936D7B">
              <w:rPr>
                <w:rFonts w:ascii="Arial" w:hAnsi="Arial" w:cs="Arial"/>
                <w:sz w:val="20"/>
                <w:szCs w:val="20"/>
              </w:rPr>
              <w:t>   </w:t>
            </w:r>
          </w:p>
        </w:tc>
        <w:tc>
          <w:tcPr>
            <w:tcW w:w="9828" w:type="dxa"/>
          </w:tcPr>
          <w:p w14:paraId="7A4423C8" w14:textId="77777777" w:rsidR="00F463A6" w:rsidRDefault="00F463A6" w:rsidP="007A5612">
            <w:pPr>
              <w:snapToGrid w:val="0"/>
              <w:rPr>
                <w:rFonts w:ascii="Arial" w:hAnsi="Arial" w:cs="Arial"/>
                <w:sz w:val="20"/>
                <w:szCs w:val="20"/>
              </w:rPr>
            </w:pPr>
            <w:r w:rsidRPr="00936D7B">
              <w:rPr>
                <w:rFonts w:ascii="Arial" w:hAnsi="Arial" w:cs="Arial"/>
                <w:sz w:val="20"/>
                <w:szCs w:val="20"/>
              </w:rPr>
              <w:t>Added $900,000 to “649”, a 20% increase.</w:t>
            </w:r>
            <w:r>
              <w:rPr>
                <w:rFonts w:ascii="Arial" w:hAnsi="Arial" w:cs="Arial"/>
                <w:sz w:val="20"/>
                <w:szCs w:val="20"/>
              </w:rPr>
              <w:t xml:space="preserve">  </w:t>
            </w:r>
            <w:r w:rsidRPr="00936D7B">
              <w:rPr>
                <w:rFonts w:ascii="Arial" w:hAnsi="Arial" w:cs="Arial"/>
                <w:sz w:val="20"/>
                <w:szCs w:val="20"/>
              </w:rPr>
              <w:t xml:space="preserve">Increased special projects </w:t>
            </w:r>
            <w:r>
              <w:rPr>
                <w:rFonts w:ascii="Arial" w:hAnsi="Arial" w:cs="Arial"/>
                <w:sz w:val="20"/>
                <w:szCs w:val="20"/>
              </w:rPr>
              <w:t xml:space="preserve">funding </w:t>
            </w:r>
            <w:r w:rsidRPr="00936D7B">
              <w:rPr>
                <w:rFonts w:ascii="Arial" w:hAnsi="Arial" w:cs="Arial"/>
                <w:sz w:val="20"/>
                <w:szCs w:val="20"/>
              </w:rPr>
              <w:t>by $500,000.</w:t>
            </w:r>
            <w:r>
              <w:rPr>
                <w:rFonts w:ascii="Arial" w:hAnsi="Arial" w:cs="Arial"/>
                <w:sz w:val="20"/>
                <w:szCs w:val="20"/>
              </w:rPr>
              <w:t xml:space="preserve">  </w:t>
            </w:r>
            <w:r w:rsidRPr="00936D7B">
              <w:rPr>
                <w:rFonts w:ascii="Arial" w:hAnsi="Arial" w:cs="Arial"/>
                <w:sz w:val="20"/>
                <w:szCs w:val="20"/>
              </w:rPr>
              <w:t xml:space="preserve">Increased authority to raise </w:t>
            </w:r>
            <w:r>
              <w:rPr>
                <w:rFonts w:ascii="Arial" w:hAnsi="Arial" w:cs="Arial"/>
                <w:sz w:val="20"/>
                <w:szCs w:val="20"/>
              </w:rPr>
              <w:t xml:space="preserve">county </w:t>
            </w:r>
            <w:r w:rsidRPr="00936D7B">
              <w:rPr>
                <w:rFonts w:ascii="Arial" w:hAnsi="Arial" w:cs="Arial"/>
                <w:sz w:val="20"/>
                <w:szCs w:val="20"/>
              </w:rPr>
              <w:t>mill levy to 1 mill.</w:t>
            </w:r>
          </w:p>
        </w:tc>
      </w:tr>
      <w:tr w:rsidR="00F463A6" w14:paraId="56A22BDD" w14:textId="77777777" w:rsidTr="00F463A6">
        <w:tc>
          <w:tcPr>
            <w:tcW w:w="1188" w:type="dxa"/>
          </w:tcPr>
          <w:p w14:paraId="4471E25C" w14:textId="77777777" w:rsidR="00F463A6" w:rsidRDefault="00F463A6" w:rsidP="007A5612">
            <w:pPr>
              <w:snapToGrid w:val="0"/>
              <w:rPr>
                <w:rFonts w:ascii="Arial" w:hAnsi="Arial" w:cs="Arial"/>
                <w:sz w:val="20"/>
                <w:szCs w:val="20"/>
              </w:rPr>
            </w:pPr>
            <w:r w:rsidRPr="00936D7B">
              <w:rPr>
                <w:rFonts w:ascii="Arial" w:hAnsi="Arial" w:cs="Arial"/>
                <w:b/>
                <w:bCs/>
                <w:sz w:val="20"/>
                <w:szCs w:val="20"/>
              </w:rPr>
              <w:t>1983   </w:t>
            </w:r>
          </w:p>
        </w:tc>
        <w:tc>
          <w:tcPr>
            <w:tcW w:w="9828" w:type="dxa"/>
          </w:tcPr>
          <w:p w14:paraId="6005B94A" w14:textId="77777777" w:rsidR="00F463A6" w:rsidRDefault="00F463A6" w:rsidP="007A5612">
            <w:pPr>
              <w:snapToGrid w:val="0"/>
              <w:rPr>
                <w:rFonts w:ascii="Arial" w:hAnsi="Arial" w:cs="Arial"/>
                <w:sz w:val="20"/>
                <w:szCs w:val="20"/>
              </w:rPr>
            </w:pPr>
            <w:r w:rsidRPr="00936D7B">
              <w:rPr>
                <w:rFonts w:ascii="Arial" w:hAnsi="Arial" w:cs="Arial"/>
                <w:sz w:val="20"/>
                <w:szCs w:val="20"/>
              </w:rPr>
              <w:t>Medi</w:t>
            </w:r>
            <w:r>
              <w:rPr>
                <w:rFonts w:ascii="Arial" w:hAnsi="Arial" w:cs="Arial"/>
                <w:sz w:val="20"/>
                <w:szCs w:val="20"/>
              </w:rPr>
              <w:t>K</w:t>
            </w:r>
            <w:r w:rsidRPr="00936D7B">
              <w:rPr>
                <w:rFonts w:ascii="Arial" w:hAnsi="Arial" w:cs="Arial"/>
                <w:sz w:val="20"/>
                <w:szCs w:val="20"/>
              </w:rPr>
              <w:t>an adopted.  (Mental Health services included.)</w:t>
            </w:r>
          </w:p>
        </w:tc>
      </w:tr>
      <w:tr w:rsidR="00F463A6" w14:paraId="72AC2B99" w14:textId="77777777" w:rsidTr="00F463A6">
        <w:tc>
          <w:tcPr>
            <w:tcW w:w="1188" w:type="dxa"/>
          </w:tcPr>
          <w:p w14:paraId="2679B147" w14:textId="77777777" w:rsidR="00F463A6" w:rsidRDefault="00F463A6" w:rsidP="007A5612">
            <w:pPr>
              <w:snapToGrid w:val="0"/>
              <w:rPr>
                <w:rFonts w:ascii="Arial" w:hAnsi="Arial" w:cs="Arial"/>
                <w:sz w:val="20"/>
                <w:szCs w:val="20"/>
              </w:rPr>
            </w:pPr>
            <w:r w:rsidRPr="00936D7B">
              <w:rPr>
                <w:rFonts w:ascii="Arial" w:hAnsi="Arial" w:cs="Arial"/>
                <w:b/>
                <w:bCs/>
                <w:sz w:val="20"/>
                <w:szCs w:val="20"/>
              </w:rPr>
              <w:t>1984  </w:t>
            </w:r>
          </w:p>
        </w:tc>
        <w:tc>
          <w:tcPr>
            <w:tcW w:w="9828" w:type="dxa"/>
          </w:tcPr>
          <w:p w14:paraId="2592AB2A" w14:textId="77777777" w:rsidR="00F463A6" w:rsidRDefault="00F463A6" w:rsidP="00F463A6">
            <w:pPr>
              <w:snapToGrid w:val="0"/>
              <w:ind w:left="540" w:hanging="540"/>
              <w:rPr>
                <w:rFonts w:ascii="Arial" w:hAnsi="Arial" w:cs="Arial"/>
                <w:sz w:val="20"/>
                <w:szCs w:val="20"/>
              </w:rPr>
            </w:pPr>
            <w:r w:rsidRPr="00936D7B">
              <w:rPr>
                <w:rFonts w:ascii="Arial" w:hAnsi="Arial" w:cs="Arial"/>
                <w:sz w:val="20"/>
                <w:szCs w:val="20"/>
              </w:rPr>
              <w:t xml:space="preserve">Added $1.3 million to “649”, a 24% increase.  Continued licensure status for affiliate CMHCs in </w:t>
            </w:r>
            <w:smartTag w:uri="urn:schemas-microsoft-com:office:smarttags" w:element="place">
              <w:smartTag w:uri="urn:schemas-microsoft-com:office:smarttags" w:element="City">
                <w:r w:rsidRPr="00936D7B">
                  <w:rPr>
                    <w:rFonts w:ascii="Arial" w:hAnsi="Arial" w:cs="Arial"/>
                    <w:sz w:val="20"/>
                    <w:szCs w:val="20"/>
                  </w:rPr>
                  <w:t>Topeka</w:t>
                </w:r>
              </w:smartTag>
            </w:smartTag>
          </w:p>
          <w:p w14:paraId="06BD30D8" w14:textId="77777777" w:rsidR="00F463A6" w:rsidRDefault="00F463A6" w:rsidP="00F463A6">
            <w:pPr>
              <w:snapToGrid w:val="0"/>
              <w:ind w:left="540" w:hanging="540"/>
              <w:rPr>
                <w:rFonts w:ascii="Arial" w:hAnsi="Arial" w:cs="Arial"/>
                <w:sz w:val="20"/>
                <w:szCs w:val="20"/>
              </w:rPr>
            </w:pPr>
            <w:r w:rsidRPr="00936D7B">
              <w:rPr>
                <w:rFonts w:ascii="Arial" w:hAnsi="Arial" w:cs="Arial"/>
                <w:sz w:val="20"/>
                <w:szCs w:val="20"/>
              </w:rPr>
              <w:t>And</w:t>
            </w:r>
            <w:r>
              <w:rPr>
                <w:rFonts w:ascii="Arial" w:hAnsi="Arial" w:cs="Arial"/>
                <w:sz w:val="20"/>
                <w:szCs w:val="20"/>
              </w:rPr>
              <w:t xml:space="preserve"> </w:t>
            </w:r>
            <w:smartTag w:uri="urn:schemas-microsoft-com:office:smarttags" w:element="place">
              <w:smartTag w:uri="urn:schemas-microsoft-com:office:smarttags" w:element="City">
                <w:r>
                  <w:rPr>
                    <w:rFonts w:ascii="Arial" w:hAnsi="Arial" w:cs="Arial"/>
                    <w:sz w:val="20"/>
                    <w:szCs w:val="20"/>
                  </w:rPr>
                  <w:t>W</w:t>
                </w:r>
                <w:r w:rsidRPr="00936D7B">
                  <w:rPr>
                    <w:rFonts w:ascii="Arial" w:hAnsi="Arial" w:cs="Arial"/>
                    <w:sz w:val="20"/>
                    <w:szCs w:val="20"/>
                  </w:rPr>
                  <w:t>ichita</w:t>
                </w:r>
              </w:smartTag>
            </w:smartTag>
            <w:r w:rsidRPr="00936D7B">
              <w:rPr>
                <w:rFonts w:ascii="Arial" w:hAnsi="Arial" w:cs="Arial"/>
                <w:sz w:val="20"/>
                <w:szCs w:val="20"/>
              </w:rPr>
              <w:t>.</w:t>
            </w:r>
            <w:r>
              <w:rPr>
                <w:rFonts w:ascii="Arial" w:hAnsi="Arial" w:cs="Arial"/>
                <w:sz w:val="20"/>
                <w:szCs w:val="20"/>
              </w:rPr>
              <w:t xml:space="preserve">  </w:t>
            </w:r>
            <w:r w:rsidRPr="00936D7B">
              <w:rPr>
                <w:rFonts w:ascii="Arial" w:hAnsi="Arial" w:cs="Arial"/>
                <w:sz w:val="20"/>
                <w:szCs w:val="20"/>
              </w:rPr>
              <w:t>Made CMHCs the screener for competency to stand trial.  $60,000 appropriated to pay for</w:t>
            </w:r>
          </w:p>
          <w:p w14:paraId="230785FE" w14:textId="77777777" w:rsidR="00F463A6" w:rsidRDefault="00F463A6" w:rsidP="007A5612">
            <w:pPr>
              <w:snapToGrid w:val="0"/>
              <w:rPr>
                <w:rFonts w:ascii="Arial" w:hAnsi="Arial" w:cs="Arial"/>
                <w:sz w:val="20"/>
                <w:szCs w:val="20"/>
              </w:rPr>
            </w:pPr>
            <w:r w:rsidRPr="00936D7B">
              <w:rPr>
                <w:rFonts w:ascii="Arial" w:hAnsi="Arial" w:cs="Arial"/>
                <w:sz w:val="20"/>
                <w:szCs w:val="20"/>
              </w:rPr>
              <w:t>evaluations.</w:t>
            </w:r>
          </w:p>
        </w:tc>
      </w:tr>
      <w:tr w:rsidR="00F463A6" w14:paraId="0BEE1111" w14:textId="77777777" w:rsidTr="00F463A6">
        <w:tc>
          <w:tcPr>
            <w:tcW w:w="1188" w:type="dxa"/>
          </w:tcPr>
          <w:p w14:paraId="521193FA" w14:textId="77777777" w:rsidR="00F463A6" w:rsidRDefault="00F463A6" w:rsidP="007A5612">
            <w:pPr>
              <w:snapToGrid w:val="0"/>
              <w:rPr>
                <w:rFonts w:ascii="Arial" w:hAnsi="Arial" w:cs="Arial"/>
                <w:sz w:val="20"/>
                <w:szCs w:val="20"/>
              </w:rPr>
            </w:pPr>
            <w:r w:rsidRPr="00936D7B">
              <w:rPr>
                <w:rFonts w:ascii="Arial" w:hAnsi="Arial" w:cs="Arial"/>
                <w:b/>
                <w:bCs/>
                <w:sz w:val="20"/>
                <w:szCs w:val="20"/>
              </w:rPr>
              <w:t>1985  </w:t>
            </w:r>
          </w:p>
        </w:tc>
        <w:tc>
          <w:tcPr>
            <w:tcW w:w="9828" w:type="dxa"/>
          </w:tcPr>
          <w:p w14:paraId="0766C05B" w14:textId="77777777" w:rsidR="00F463A6" w:rsidRDefault="00F463A6" w:rsidP="007A5612">
            <w:pPr>
              <w:snapToGrid w:val="0"/>
              <w:rPr>
                <w:rFonts w:ascii="Arial" w:hAnsi="Arial" w:cs="Arial"/>
                <w:sz w:val="20"/>
                <w:szCs w:val="20"/>
              </w:rPr>
            </w:pPr>
            <w:r w:rsidRPr="00936D7B">
              <w:rPr>
                <w:rFonts w:ascii="Arial" w:hAnsi="Arial" w:cs="Arial"/>
                <w:sz w:val="20"/>
                <w:szCs w:val="20"/>
              </w:rPr>
              <w:t>Added $810,000 to “649”, a 12% increase.</w:t>
            </w:r>
          </w:p>
        </w:tc>
      </w:tr>
      <w:tr w:rsidR="00F463A6" w14:paraId="364859AB" w14:textId="77777777" w:rsidTr="00F463A6">
        <w:tc>
          <w:tcPr>
            <w:tcW w:w="1188" w:type="dxa"/>
          </w:tcPr>
          <w:p w14:paraId="471180E2" w14:textId="77777777" w:rsidR="00F463A6" w:rsidRDefault="00F463A6" w:rsidP="007A5612">
            <w:pPr>
              <w:snapToGrid w:val="0"/>
              <w:rPr>
                <w:rFonts w:ascii="Arial" w:hAnsi="Arial" w:cs="Arial"/>
                <w:sz w:val="20"/>
                <w:szCs w:val="20"/>
              </w:rPr>
            </w:pPr>
            <w:r w:rsidRPr="00936D7B">
              <w:rPr>
                <w:rFonts w:ascii="Arial" w:hAnsi="Arial" w:cs="Arial"/>
                <w:b/>
                <w:bCs/>
                <w:sz w:val="20"/>
                <w:szCs w:val="20"/>
              </w:rPr>
              <w:t>1986   </w:t>
            </w:r>
          </w:p>
        </w:tc>
        <w:tc>
          <w:tcPr>
            <w:tcW w:w="9828" w:type="dxa"/>
          </w:tcPr>
          <w:p w14:paraId="058A316D" w14:textId="77777777" w:rsidR="00F463A6" w:rsidRDefault="00F463A6" w:rsidP="00F463A6">
            <w:pPr>
              <w:snapToGrid w:val="0"/>
              <w:ind w:left="540" w:hanging="540"/>
              <w:rPr>
                <w:rFonts w:ascii="Arial" w:hAnsi="Arial" w:cs="Arial"/>
                <w:sz w:val="20"/>
                <w:szCs w:val="20"/>
              </w:rPr>
            </w:pPr>
            <w:r w:rsidRPr="00936D7B">
              <w:rPr>
                <w:rFonts w:ascii="Arial" w:hAnsi="Arial" w:cs="Arial"/>
                <w:sz w:val="20"/>
                <w:szCs w:val="20"/>
              </w:rPr>
              <w:t>Added $204,000 to “649”, a 3% increase.  Passed Mandated Psychiatric Coverage for all insurance sold in</w:t>
            </w:r>
          </w:p>
          <w:p w14:paraId="2196D57A" w14:textId="77777777" w:rsidR="00F463A6" w:rsidRDefault="00F463A6" w:rsidP="00F463A6">
            <w:pPr>
              <w:snapToGrid w:val="0"/>
              <w:ind w:left="540" w:hanging="540"/>
              <w:rPr>
                <w:rFonts w:ascii="Arial" w:hAnsi="Arial" w:cs="Arial"/>
                <w:sz w:val="20"/>
                <w:szCs w:val="20"/>
              </w:rPr>
            </w:pPr>
            <w:smartTag w:uri="urn:schemas-microsoft-com:office:smarttags" w:element="place">
              <w:smartTag w:uri="urn:schemas-microsoft-com:office:smarttags" w:element="State">
                <w:r w:rsidRPr="00936D7B">
                  <w:rPr>
                    <w:rFonts w:ascii="Arial" w:hAnsi="Arial" w:cs="Arial"/>
                    <w:sz w:val="20"/>
                    <w:szCs w:val="20"/>
                  </w:rPr>
                  <w:t>Kansas</w:t>
                </w:r>
              </w:smartTag>
            </w:smartTag>
            <w:r w:rsidRPr="00936D7B">
              <w:rPr>
                <w:rFonts w:ascii="Arial" w:hAnsi="Arial" w:cs="Arial"/>
                <w:sz w:val="20"/>
                <w:szCs w:val="20"/>
              </w:rPr>
              <w:t xml:space="preserve">. Complete revision of </w:t>
            </w:r>
            <w:smartTag w:uri="urn:schemas-microsoft-com:office:smarttags" w:element="State">
              <w:smartTag w:uri="urn:schemas-microsoft-com:office:smarttags" w:element="place">
                <w:r w:rsidRPr="00936D7B">
                  <w:rPr>
                    <w:rFonts w:ascii="Arial" w:hAnsi="Arial" w:cs="Arial"/>
                    <w:sz w:val="20"/>
                    <w:szCs w:val="20"/>
                  </w:rPr>
                  <w:t>Kansas</w:t>
                </w:r>
              </w:smartTag>
            </w:smartTag>
            <w:r w:rsidRPr="00936D7B">
              <w:rPr>
                <w:rFonts w:ascii="Arial" w:hAnsi="Arial" w:cs="Arial"/>
                <w:sz w:val="20"/>
                <w:szCs w:val="20"/>
              </w:rPr>
              <w:t xml:space="preserve"> commitment law. Reformed and unified “privileged communication”</w:t>
            </w:r>
          </w:p>
          <w:p w14:paraId="3288699C" w14:textId="77777777" w:rsidR="00F463A6" w:rsidRDefault="00F463A6" w:rsidP="007A5612">
            <w:pPr>
              <w:snapToGrid w:val="0"/>
              <w:rPr>
                <w:rFonts w:ascii="Arial" w:hAnsi="Arial" w:cs="Arial"/>
                <w:sz w:val="20"/>
                <w:szCs w:val="20"/>
              </w:rPr>
            </w:pPr>
            <w:r w:rsidRPr="00936D7B">
              <w:rPr>
                <w:rFonts w:ascii="Arial" w:hAnsi="Arial" w:cs="Arial"/>
                <w:sz w:val="20"/>
                <w:szCs w:val="20"/>
              </w:rPr>
              <w:t xml:space="preserve">between hospitals and centers.  </w:t>
            </w:r>
          </w:p>
        </w:tc>
      </w:tr>
      <w:tr w:rsidR="00F463A6" w14:paraId="63623294" w14:textId="77777777" w:rsidTr="00F463A6">
        <w:tc>
          <w:tcPr>
            <w:tcW w:w="1188" w:type="dxa"/>
          </w:tcPr>
          <w:p w14:paraId="10A4C05A" w14:textId="77777777" w:rsidR="00F463A6" w:rsidRDefault="00F463A6" w:rsidP="007A5612">
            <w:pPr>
              <w:snapToGrid w:val="0"/>
              <w:rPr>
                <w:rFonts w:ascii="Arial" w:hAnsi="Arial" w:cs="Arial"/>
                <w:sz w:val="20"/>
                <w:szCs w:val="20"/>
              </w:rPr>
            </w:pPr>
            <w:r w:rsidRPr="00936D7B">
              <w:rPr>
                <w:rFonts w:ascii="Arial" w:hAnsi="Arial" w:cs="Arial"/>
                <w:b/>
                <w:bCs/>
                <w:sz w:val="20"/>
                <w:szCs w:val="20"/>
              </w:rPr>
              <w:t>1987  </w:t>
            </w:r>
          </w:p>
        </w:tc>
        <w:tc>
          <w:tcPr>
            <w:tcW w:w="9828" w:type="dxa"/>
          </w:tcPr>
          <w:p w14:paraId="1B73FE43" w14:textId="77777777" w:rsidR="00F463A6" w:rsidRDefault="00F463A6" w:rsidP="00F463A6">
            <w:pPr>
              <w:snapToGrid w:val="0"/>
              <w:ind w:left="540" w:hanging="540"/>
              <w:rPr>
                <w:rFonts w:ascii="Arial" w:hAnsi="Arial" w:cs="Arial"/>
                <w:sz w:val="20"/>
                <w:szCs w:val="20"/>
              </w:rPr>
            </w:pPr>
            <w:r w:rsidRPr="00936D7B">
              <w:rPr>
                <w:rFonts w:ascii="Arial" w:hAnsi="Arial" w:cs="Arial"/>
                <w:sz w:val="20"/>
                <w:szCs w:val="20"/>
              </w:rPr>
              <w:t xml:space="preserve">Exempt CMHCs from sales tax.  RMLP statute passed.  Increased authority to raise </w:t>
            </w:r>
            <w:r>
              <w:rPr>
                <w:rFonts w:ascii="Arial" w:hAnsi="Arial" w:cs="Arial"/>
                <w:sz w:val="20"/>
                <w:szCs w:val="20"/>
              </w:rPr>
              <w:t xml:space="preserve">county </w:t>
            </w:r>
            <w:r w:rsidRPr="00936D7B">
              <w:rPr>
                <w:rFonts w:ascii="Arial" w:hAnsi="Arial" w:cs="Arial"/>
                <w:sz w:val="20"/>
                <w:szCs w:val="20"/>
              </w:rPr>
              <w:t>mil</w:t>
            </w:r>
            <w:r>
              <w:rPr>
                <w:rFonts w:ascii="Arial" w:hAnsi="Arial" w:cs="Arial"/>
                <w:sz w:val="20"/>
                <w:szCs w:val="20"/>
              </w:rPr>
              <w:t>l</w:t>
            </w:r>
            <w:r w:rsidRPr="00936D7B">
              <w:rPr>
                <w:rFonts w:ascii="Arial" w:hAnsi="Arial" w:cs="Arial"/>
                <w:sz w:val="20"/>
                <w:szCs w:val="20"/>
              </w:rPr>
              <w:t xml:space="preserve"> levy to 2</w:t>
            </w:r>
          </w:p>
          <w:p w14:paraId="4BEE0158" w14:textId="77777777" w:rsidR="00F463A6" w:rsidRDefault="00F463A6" w:rsidP="00F463A6">
            <w:pPr>
              <w:snapToGrid w:val="0"/>
              <w:ind w:left="540" w:hanging="540"/>
              <w:rPr>
                <w:rFonts w:ascii="Arial" w:hAnsi="Arial" w:cs="Arial"/>
                <w:sz w:val="20"/>
                <w:szCs w:val="20"/>
              </w:rPr>
            </w:pPr>
            <w:r w:rsidRPr="00936D7B">
              <w:rPr>
                <w:rFonts w:ascii="Arial" w:hAnsi="Arial" w:cs="Arial"/>
                <w:sz w:val="20"/>
                <w:szCs w:val="20"/>
              </w:rPr>
              <w:t>mills. Liability protection for CMHC boards. Closed-out “649” program, redistributed state aid.  Increased</w:t>
            </w:r>
          </w:p>
          <w:p w14:paraId="04B65EDF" w14:textId="77777777" w:rsidR="00F463A6" w:rsidRDefault="00F463A6" w:rsidP="007A5612">
            <w:pPr>
              <w:snapToGrid w:val="0"/>
              <w:rPr>
                <w:rFonts w:ascii="Arial" w:hAnsi="Arial" w:cs="Arial"/>
                <w:sz w:val="20"/>
                <w:szCs w:val="20"/>
              </w:rPr>
            </w:pPr>
            <w:r>
              <w:rPr>
                <w:rFonts w:ascii="Arial" w:hAnsi="Arial" w:cs="Arial"/>
                <w:sz w:val="20"/>
                <w:szCs w:val="20"/>
              </w:rPr>
              <w:t>S</w:t>
            </w:r>
            <w:r w:rsidRPr="00936D7B">
              <w:rPr>
                <w:rFonts w:ascii="Arial" w:hAnsi="Arial" w:cs="Arial"/>
                <w:sz w:val="20"/>
                <w:szCs w:val="20"/>
              </w:rPr>
              <w:t xml:space="preserve">tate </w:t>
            </w:r>
            <w:r>
              <w:rPr>
                <w:rFonts w:ascii="Arial" w:hAnsi="Arial" w:cs="Arial"/>
                <w:sz w:val="20"/>
                <w:szCs w:val="20"/>
              </w:rPr>
              <w:t>A</w:t>
            </w:r>
            <w:r w:rsidRPr="00936D7B">
              <w:rPr>
                <w:rFonts w:ascii="Arial" w:hAnsi="Arial" w:cs="Arial"/>
                <w:sz w:val="20"/>
                <w:szCs w:val="20"/>
              </w:rPr>
              <w:t>id by $1.8 million.</w:t>
            </w:r>
          </w:p>
        </w:tc>
      </w:tr>
      <w:tr w:rsidR="00F463A6" w14:paraId="025AAFC1" w14:textId="77777777" w:rsidTr="00F463A6">
        <w:tc>
          <w:tcPr>
            <w:tcW w:w="1188" w:type="dxa"/>
          </w:tcPr>
          <w:p w14:paraId="493B3FFE" w14:textId="77777777" w:rsidR="00F463A6" w:rsidRDefault="00F463A6" w:rsidP="007A5612">
            <w:pPr>
              <w:snapToGrid w:val="0"/>
              <w:rPr>
                <w:rFonts w:ascii="Arial" w:hAnsi="Arial" w:cs="Arial"/>
                <w:sz w:val="20"/>
                <w:szCs w:val="20"/>
              </w:rPr>
            </w:pPr>
            <w:r w:rsidRPr="00936D7B">
              <w:rPr>
                <w:rFonts w:ascii="Arial" w:hAnsi="Arial" w:cs="Arial"/>
                <w:b/>
                <w:bCs/>
                <w:sz w:val="20"/>
                <w:szCs w:val="20"/>
              </w:rPr>
              <w:t>1988 </w:t>
            </w:r>
          </w:p>
        </w:tc>
        <w:tc>
          <w:tcPr>
            <w:tcW w:w="9828" w:type="dxa"/>
          </w:tcPr>
          <w:p w14:paraId="0112C027" w14:textId="77777777" w:rsidR="00F463A6" w:rsidRDefault="00F463A6" w:rsidP="00F463A6">
            <w:pPr>
              <w:snapToGrid w:val="0"/>
              <w:ind w:left="540" w:hanging="540"/>
              <w:rPr>
                <w:rFonts w:ascii="Arial" w:hAnsi="Arial" w:cs="Arial"/>
                <w:sz w:val="20"/>
                <w:szCs w:val="20"/>
              </w:rPr>
            </w:pPr>
            <w:r w:rsidRPr="00936D7B">
              <w:rPr>
                <w:rFonts w:ascii="Arial" w:hAnsi="Arial" w:cs="Arial"/>
                <w:sz w:val="20"/>
                <w:szCs w:val="20"/>
              </w:rPr>
              <w:t>Added $1.6 million to under-funded centers, assured all centers at least $3.27 per capita. Zoning exemptions</w:t>
            </w:r>
          </w:p>
          <w:p w14:paraId="47625995" w14:textId="77777777" w:rsidR="00F463A6" w:rsidRDefault="00F463A6" w:rsidP="00F463A6">
            <w:pPr>
              <w:snapToGrid w:val="0"/>
              <w:ind w:left="540" w:hanging="540"/>
              <w:rPr>
                <w:rFonts w:ascii="Arial" w:hAnsi="Arial" w:cs="Arial"/>
                <w:sz w:val="20"/>
                <w:szCs w:val="20"/>
              </w:rPr>
            </w:pPr>
            <w:r w:rsidRPr="00936D7B">
              <w:rPr>
                <w:rFonts w:ascii="Arial" w:hAnsi="Arial" w:cs="Arial"/>
                <w:sz w:val="20"/>
                <w:szCs w:val="20"/>
              </w:rPr>
              <w:t>for mental health group homes.  Exempt CMHCs from property tax.  Places CMHCs under local boards of</w:t>
            </w:r>
          </w:p>
          <w:p w14:paraId="23137290" w14:textId="77777777" w:rsidR="00F463A6" w:rsidRDefault="00F463A6" w:rsidP="00F463A6">
            <w:pPr>
              <w:snapToGrid w:val="0"/>
              <w:ind w:left="540" w:hanging="540"/>
              <w:rPr>
                <w:rFonts w:ascii="Arial" w:hAnsi="Arial" w:cs="Arial"/>
                <w:sz w:val="20"/>
                <w:szCs w:val="20"/>
              </w:rPr>
            </w:pPr>
            <w:r w:rsidRPr="00936D7B">
              <w:rPr>
                <w:rFonts w:ascii="Arial" w:hAnsi="Arial" w:cs="Arial"/>
                <w:sz w:val="20"/>
                <w:szCs w:val="20"/>
              </w:rPr>
              <w:t xml:space="preserve">health within 2 </w:t>
            </w:r>
            <w:proofErr w:type="gramStart"/>
            <w:r w:rsidRPr="00936D7B">
              <w:rPr>
                <w:rFonts w:ascii="Arial" w:hAnsi="Arial" w:cs="Arial"/>
                <w:sz w:val="20"/>
                <w:szCs w:val="20"/>
              </w:rPr>
              <w:t>mill</w:t>
            </w:r>
            <w:proofErr w:type="gramEnd"/>
            <w:r w:rsidRPr="00936D7B">
              <w:rPr>
                <w:rFonts w:ascii="Arial" w:hAnsi="Arial" w:cs="Arial"/>
                <w:sz w:val="20"/>
                <w:szCs w:val="20"/>
              </w:rPr>
              <w:t xml:space="preserve"> levy limit.</w:t>
            </w:r>
            <w:r>
              <w:rPr>
                <w:rFonts w:ascii="Arial" w:hAnsi="Arial" w:cs="Arial"/>
                <w:sz w:val="20"/>
                <w:szCs w:val="20"/>
              </w:rPr>
              <w:t xml:space="preserve">  </w:t>
            </w:r>
            <w:r w:rsidRPr="00936D7B">
              <w:rPr>
                <w:rFonts w:ascii="Arial" w:hAnsi="Arial" w:cs="Arial"/>
                <w:sz w:val="20"/>
                <w:szCs w:val="20"/>
              </w:rPr>
              <w:t xml:space="preserve">Continued </w:t>
            </w:r>
            <w:r>
              <w:rPr>
                <w:rFonts w:ascii="Arial" w:hAnsi="Arial" w:cs="Arial"/>
                <w:sz w:val="20"/>
                <w:szCs w:val="20"/>
              </w:rPr>
              <w:t>e</w:t>
            </w:r>
            <w:r w:rsidRPr="00936D7B">
              <w:rPr>
                <w:rFonts w:ascii="Arial" w:hAnsi="Arial" w:cs="Arial"/>
                <w:sz w:val="20"/>
                <w:szCs w:val="20"/>
              </w:rPr>
              <w:t>stablished “soft-match” program to capture FFP.  Later to become</w:t>
            </w:r>
          </w:p>
          <w:p w14:paraId="3C1EBD8D" w14:textId="77777777" w:rsidR="00F463A6" w:rsidRDefault="00F463A6" w:rsidP="007A5612">
            <w:pPr>
              <w:snapToGrid w:val="0"/>
              <w:rPr>
                <w:rFonts w:ascii="Arial" w:hAnsi="Arial" w:cs="Arial"/>
                <w:sz w:val="20"/>
                <w:szCs w:val="20"/>
              </w:rPr>
            </w:pPr>
            <w:r w:rsidRPr="00936D7B">
              <w:rPr>
                <w:rFonts w:ascii="Arial" w:hAnsi="Arial" w:cs="Arial"/>
                <w:sz w:val="20"/>
                <w:szCs w:val="20"/>
              </w:rPr>
              <w:t>certified match program.</w:t>
            </w:r>
          </w:p>
        </w:tc>
      </w:tr>
      <w:tr w:rsidR="00F463A6" w14:paraId="1BCC65A0" w14:textId="77777777" w:rsidTr="00F463A6">
        <w:tc>
          <w:tcPr>
            <w:tcW w:w="1188" w:type="dxa"/>
          </w:tcPr>
          <w:p w14:paraId="6C15374F" w14:textId="77777777" w:rsidR="00F463A6" w:rsidRDefault="00F463A6" w:rsidP="007A5612">
            <w:pPr>
              <w:snapToGrid w:val="0"/>
              <w:rPr>
                <w:rFonts w:ascii="Arial" w:hAnsi="Arial" w:cs="Arial"/>
                <w:sz w:val="20"/>
                <w:szCs w:val="20"/>
              </w:rPr>
            </w:pPr>
            <w:r w:rsidRPr="00936D7B">
              <w:rPr>
                <w:rFonts w:ascii="Arial" w:hAnsi="Arial" w:cs="Arial"/>
                <w:b/>
                <w:bCs/>
                <w:sz w:val="20"/>
                <w:szCs w:val="20"/>
              </w:rPr>
              <w:t>1989   </w:t>
            </w:r>
          </w:p>
        </w:tc>
        <w:tc>
          <w:tcPr>
            <w:tcW w:w="9828" w:type="dxa"/>
          </w:tcPr>
          <w:p w14:paraId="04F7B463" w14:textId="77777777" w:rsidR="00F463A6" w:rsidRDefault="00F463A6" w:rsidP="00F463A6">
            <w:pPr>
              <w:snapToGrid w:val="0"/>
              <w:ind w:left="540" w:hanging="540"/>
              <w:rPr>
                <w:rFonts w:ascii="Arial" w:hAnsi="Arial" w:cs="Arial"/>
                <w:sz w:val="20"/>
                <w:szCs w:val="20"/>
              </w:rPr>
            </w:pPr>
            <w:r w:rsidRPr="00936D7B">
              <w:rPr>
                <w:rFonts w:ascii="Arial" w:hAnsi="Arial" w:cs="Arial"/>
                <w:sz w:val="20"/>
                <w:szCs w:val="20"/>
              </w:rPr>
              <w:t>Defeated bill that would have placed CMHCs under a regional authority.  Laid the groundwork for passing</w:t>
            </w:r>
          </w:p>
          <w:p w14:paraId="2DCFE68C" w14:textId="77777777" w:rsidR="00F463A6" w:rsidRDefault="00F463A6" w:rsidP="007A5612">
            <w:pPr>
              <w:snapToGrid w:val="0"/>
              <w:rPr>
                <w:rFonts w:ascii="Arial" w:hAnsi="Arial" w:cs="Arial"/>
                <w:sz w:val="20"/>
                <w:szCs w:val="20"/>
              </w:rPr>
            </w:pPr>
            <w:r w:rsidRPr="00936D7B">
              <w:rPr>
                <w:rFonts w:ascii="Arial" w:hAnsi="Arial" w:cs="Arial"/>
                <w:sz w:val="20"/>
                <w:szCs w:val="20"/>
              </w:rPr>
              <w:t>mental health reform.  Increased funding to CMHCs by $2.5 million.  Scholarship authority to CMHCs.</w:t>
            </w:r>
          </w:p>
        </w:tc>
      </w:tr>
      <w:tr w:rsidR="00F463A6" w14:paraId="0847B74E" w14:textId="77777777" w:rsidTr="00F463A6">
        <w:tc>
          <w:tcPr>
            <w:tcW w:w="1188" w:type="dxa"/>
          </w:tcPr>
          <w:p w14:paraId="0B6359A9" w14:textId="77777777" w:rsidR="00F463A6" w:rsidRDefault="00F463A6" w:rsidP="007A5612">
            <w:pPr>
              <w:snapToGrid w:val="0"/>
              <w:rPr>
                <w:rFonts w:ascii="Arial" w:hAnsi="Arial" w:cs="Arial"/>
                <w:sz w:val="20"/>
                <w:szCs w:val="20"/>
              </w:rPr>
            </w:pPr>
            <w:r w:rsidRPr="00936D7B">
              <w:rPr>
                <w:rFonts w:ascii="Arial" w:hAnsi="Arial" w:cs="Arial"/>
                <w:b/>
                <w:bCs/>
                <w:sz w:val="20"/>
                <w:szCs w:val="20"/>
              </w:rPr>
              <w:t>1990   </w:t>
            </w:r>
          </w:p>
        </w:tc>
        <w:tc>
          <w:tcPr>
            <w:tcW w:w="9828" w:type="dxa"/>
          </w:tcPr>
          <w:p w14:paraId="7D735426" w14:textId="77777777" w:rsidR="00A40FB8" w:rsidRDefault="00A40FB8" w:rsidP="00F463A6">
            <w:pPr>
              <w:snapToGrid w:val="0"/>
              <w:ind w:left="540" w:hanging="540"/>
              <w:rPr>
                <w:rFonts w:ascii="Arial" w:hAnsi="Arial" w:cs="Arial"/>
                <w:sz w:val="20"/>
                <w:szCs w:val="20"/>
              </w:rPr>
            </w:pPr>
            <w:r>
              <w:rPr>
                <w:rFonts w:ascii="Arial" w:hAnsi="Arial" w:cs="Arial"/>
                <w:sz w:val="20"/>
                <w:szCs w:val="20"/>
              </w:rPr>
              <w:t>Mental Health Reform Act p</w:t>
            </w:r>
            <w:r w:rsidR="00F463A6" w:rsidRPr="00936D7B">
              <w:rPr>
                <w:rFonts w:ascii="Arial" w:hAnsi="Arial" w:cs="Arial"/>
                <w:sz w:val="20"/>
                <w:szCs w:val="20"/>
              </w:rPr>
              <w:t xml:space="preserve">assed </w:t>
            </w:r>
            <w:r>
              <w:rPr>
                <w:rFonts w:ascii="Arial" w:hAnsi="Arial" w:cs="Arial"/>
                <w:sz w:val="20"/>
                <w:szCs w:val="20"/>
              </w:rPr>
              <w:t xml:space="preserve">and viewed as landmark legislation.  </w:t>
            </w:r>
            <w:r w:rsidR="00F463A6" w:rsidRPr="00936D7B">
              <w:rPr>
                <w:rFonts w:ascii="Arial" w:hAnsi="Arial" w:cs="Arial"/>
                <w:sz w:val="20"/>
                <w:szCs w:val="20"/>
              </w:rPr>
              <w:t xml:space="preserve">Added $1.5 million for </w:t>
            </w:r>
            <w:r>
              <w:rPr>
                <w:rFonts w:ascii="Arial" w:hAnsi="Arial" w:cs="Arial"/>
                <w:sz w:val="20"/>
                <w:szCs w:val="20"/>
              </w:rPr>
              <w:t>M</w:t>
            </w:r>
            <w:r w:rsidR="00F463A6" w:rsidRPr="00936D7B">
              <w:rPr>
                <w:rFonts w:ascii="Arial" w:hAnsi="Arial" w:cs="Arial"/>
                <w:sz w:val="20"/>
                <w:szCs w:val="20"/>
              </w:rPr>
              <w:t xml:space="preserve">ental </w:t>
            </w:r>
            <w:r>
              <w:rPr>
                <w:rFonts w:ascii="Arial" w:hAnsi="Arial" w:cs="Arial"/>
                <w:sz w:val="20"/>
                <w:szCs w:val="20"/>
              </w:rPr>
              <w:t>H</w:t>
            </w:r>
            <w:r w:rsidR="00F463A6" w:rsidRPr="00936D7B">
              <w:rPr>
                <w:rFonts w:ascii="Arial" w:hAnsi="Arial" w:cs="Arial"/>
                <w:sz w:val="20"/>
                <w:szCs w:val="20"/>
              </w:rPr>
              <w:t>ealth</w:t>
            </w:r>
          </w:p>
          <w:p w14:paraId="4C703901" w14:textId="77777777" w:rsidR="00F463A6" w:rsidRDefault="00A40FB8" w:rsidP="007A5612">
            <w:pPr>
              <w:snapToGrid w:val="0"/>
              <w:rPr>
                <w:rFonts w:ascii="Arial" w:hAnsi="Arial" w:cs="Arial"/>
                <w:sz w:val="20"/>
                <w:szCs w:val="20"/>
              </w:rPr>
            </w:pPr>
            <w:r>
              <w:rPr>
                <w:rFonts w:ascii="Arial" w:hAnsi="Arial" w:cs="Arial"/>
                <w:sz w:val="20"/>
                <w:szCs w:val="20"/>
              </w:rPr>
              <w:t>R</w:t>
            </w:r>
            <w:r w:rsidR="00F463A6" w:rsidRPr="00936D7B">
              <w:rPr>
                <w:rFonts w:ascii="Arial" w:hAnsi="Arial" w:cs="Arial"/>
                <w:sz w:val="20"/>
                <w:szCs w:val="20"/>
              </w:rPr>
              <w:t>eform.</w:t>
            </w:r>
          </w:p>
        </w:tc>
      </w:tr>
      <w:tr w:rsidR="00F463A6" w14:paraId="79583786" w14:textId="77777777" w:rsidTr="00F463A6">
        <w:tc>
          <w:tcPr>
            <w:tcW w:w="1188" w:type="dxa"/>
          </w:tcPr>
          <w:p w14:paraId="424FD9F1" w14:textId="77777777" w:rsidR="00F463A6" w:rsidRDefault="00A40FB8" w:rsidP="007A5612">
            <w:pPr>
              <w:snapToGrid w:val="0"/>
              <w:rPr>
                <w:rFonts w:ascii="Arial" w:hAnsi="Arial" w:cs="Arial"/>
                <w:sz w:val="20"/>
                <w:szCs w:val="20"/>
              </w:rPr>
            </w:pPr>
            <w:r w:rsidRPr="00936D7B">
              <w:rPr>
                <w:rFonts w:ascii="Arial" w:hAnsi="Arial" w:cs="Arial"/>
                <w:b/>
                <w:bCs/>
                <w:sz w:val="20"/>
                <w:szCs w:val="20"/>
              </w:rPr>
              <w:t>1991  </w:t>
            </w:r>
          </w:p>
        </w:tc>
        <w:tc>
          <w:tcPr>
            <w:tcW w:w="9828" w:type="dxa"/>
          </w:tcPr>
          <w:p w14:paraId="0C68CBA5" w14:textId="77777777" w:rsidR="00A40FB8" w:rsidRDefault="00A40FB8" w:rsidP="00A40FB8">
            <w:pPr>
              <w:snapToGrid w:val="0"/>
              <w:ind w:left="540" w:hanging="540"/>
              <w:rPr>
                <w:rFonts w:ascii="Arial" w:hAnsi="Arial" w:cs="Arial"/>
                <w:sz w:val="20"/>
                <w:szCs w:val="20"/>
              </w:rPr>
            </w:pPr>
            <w:r w:rsidRPr="00936D7B">
              <w:rPr>
                <w:rFonts w:ascii="Arial" w:hAnsi="Arial" w:cs="Arial"/>
                <w:sz w:val="20"/>
                <w:szCs w:val="20"/>
              </w:rPr>
              <w:t xml:space="preserve">Prevented unworkable licensure standards by the state.  Exempted CMHCs from local tax lid.  </w:t>
            </w:r>
            <w:r>
              <w:rPr>
                <w:rFonts w:ascii="Arial" w:hAnsi="Arial" w:cs="Arial"/>
                <w:sz w:val="20"/>
                <w:szCs w:val="20"/>
              </w:rPr>
              <w:t>Extra</w:t>
            </w:r>
          </w:p>
          <w:p w14:paraId="2B592B4B" w14:textId="77777777" w:rsidR="00A40FB8" w:rsidRDefault="00A40FB8" w:rsidP="00A40FB8">
            <w:pPr>
              <w:snapToGrid w:val="0"/>
              <w:ind w:left="540" w:hanging="540"/>
              <w:rPr>
                <w:rFonts w:ascii="Arial" w:hAnsi="Arial" w:cs="Arial"/>
                <w:sz w:val="20"/>
                <w:szCs w:val="20"/>
              </w:rPr>
            </w:pPr>
            <w:r w:rsidRPr="00936D7B">
              <w:rPr>
                <w:rFonts w:ascii="Arial" w:hAnsi="Arial" w:cs="Arial"/>
                <w:sz w:val="20"/>
                <w:szCs w:val="20"/>
              </w:rPr>
              <w:t>territoriality passed, makes insurance mandates applicable to all insured.  Added mentally ill to Kansas Civil</w:t>
            </w:r>
          </w:p>
          <w:p w14:paraId="16DEB87C" w14:textId="77777777" w:rsidR="00F463A6" w:rsidRDefault="00A40FB8" w:rsidP="00A40FB8">
            <w:pPr>
              <w:snapToGrid w:val="0"/>
              <w:rPr>
                <w:rFonts w:ascii="Arial" w:hAnsi="Arial" w:cs="Arial"/>
                <w:sz w:val="20"/>
                <w:szCs w:val="20"/>
              </w:rPr>
            </w:pPr>
            <w:r w:rsidRPr="00936D7B">
              <w:rPr>
                <w:rFonts w:ascii="Arial" w:hAnsi="Arial" w:cs="Arial"/>
                <w:sz w:val="20"/>
                <w:szCs w:val="20"/>
              </w:rPr>
              <w:t>Rights Code.</w:t>
            </w:r>
            <w:r>
              <w:rPr>
                <w:rFonts w:ascii="Arial" w:hAnsi="Arial" w:cs="Arial"/>
                <w:sz w:val="20"/>
                <w:szCs w:val="20"/>
              </w:rPr>
              <w:t xml:space="preserve">  </w:t>
            </w:r>
            <w:r w:rsidRPr="00936D7B">
              <w:rPr>
                <w:rFonts w:ascii="Arial" w:hAnsi="Arial" w:cs="Arial"/>
                <w:sz w:val="20"/>
                <w:szCs w:val="20"/>
              </w:rPr>
              <w:t xml:space="preserve">Added $3.6 million to </w:t>
            </w:r>
            <w:r>
              <w:rPr>
                <w:rFonts w:ascii="Arial" w:hAnsi="Arial" w:cs="Arial"/>
                <w:sz w:val="20"/>
                <w:szCs w:val="20"/>
              </w:rPr>
              <w:t>M</w:t>
            </w:r>
            <w:r w:rsidRPr="00936D7B">
              <w:rPr>
                <w:rFonts w:ascii="Arial" w:hAnsi="Arial" w:cs="Arial"/>
                <w:sz w:val="20"/>
                <w:szCs w:val="20"/>
              </w:rPr>
              <w:t xml:space="preserve">ental </w:t>
            </w:r>
            <w:r>
              <w:rPr>
                <w:rFonts w:ascii="Arial" w:hAnsi="Arial" w:cs="Arial"/>
                <w:sz w:val="20"/>
                <w:szCs w:val="20"/>
              </w:rPr>
              <w:t>H</w:t>
            </w:r>
            <w:r w:rsidRPr="00936D7B">
              <w:rPr>
                <w:rFonts w:ascii="Arial" w:hAnsi="Arial" w:cs="Arial"/>
                <w:sz w:val="20"/>
                <w:szCs w:val="20"/>
              </w:rPr>
              <w:t xml:space="preserve">ealth </w:t>
            </w:r>
            <w:r>
              <w:rPr>
                <w:rFonts w:ascii="Arial" w:hAnsi="Arial" w:cs="Arial"/>
                <w:sz w:val="20"/>
                <w:szCs w:val="20"/>
              </w:rPr>
              <w:t>R</w:t>
            </w:r>
            <w:r w:rsidRPr="00936D7B">
              <w:rPr>
                <w:rFonts w:ascii="Arial" w:hAnsi="Arial" w:cs="Arial"/>
                <w:sz w:val="20"/>
                <w:szCs w:val="20"/>
              </w:rPr>
              <w:t>eform.  Blocked legislation that would have placed sexual offenders under responsibility of CMHCs with no new funding.  Expanded exemption for group homes.</w:t>
            </w:r>
          </w:p>
        </w:tc>
      </w:tr>
      <w:tr w:rsidR="00F463A6" w14:paraId="056C9471" w14:textId="77777777" w:rsidTr="00F463A6">
        <w:tc>
          <w:tcPr>
            <w:tcW w:w="1188" w:type="dxa"/>
          </w:tcPr>
          <w:p w14:paraId="4856FEA6" w14:textId="77777777" w:rsidR="00F463A6" w:rsidRDefault="00A40FB8" w:rsidP="007A5612">
            <w:pPr>
              <w:snapToGrid w:val="0"/>
              <w:rPr>
                <w:rFonts w:ascii="Arial" w:hAnsi="Arial" w:cs="Arial"/>
                <w:sz w:val="20"/>
                <w:szCs w:val="20"/>
              </w:rPr>
            </w:pPr>
            <w:r w:rsidRPr="00936D7B">
              <w:rPr>
                <w:rFonts w:ascii="Arial" w:hAnsi="Arial" w:cs="Arial"/>
                <w:b/>
                <w:bCs/>
                <w:sz w:val="20"/>
                <w:szCs w:val="20"/>
              </w:rPr>
              <w:t>1992   </w:t>
            </w:r>
          </w:p>
        </w:tc>
        <w:tc>
          <w:tcPr>
            <w:tcW w:w="9828" w:type="dxa"/>
          </w:tcPr>
          <w:p w14:paraId="4C740098" w14:textId="77777777" w:rsidR="00A40FB8" w:rsidRDefault="00A40FB8" w:rsidP="00A40FB8">
            <w:pPr>
              <w:snapToGrid w:val="0"/>
              <w:ind w:left="540" w:hanging="540"/>
              <w:rPr>
                <w:rFonts w:ascii="Arial" w:hAnsi="Arial" w:cs="Arial"/>
                <w:sz w:val="20"/>
                <w:szCs w:val="20"/>
              </w:rPr>
            </w:pPr>
            <w:r w:rsidRPr="00936D7B">
              <w:rPr>
                <w:rFonts w:ascii="Arial" w:hAnsi="Arial" w:cs="Arial"/>
                <w:sz w:val="20"/>
                <w:szCs w:val="20"/>
              </w:rPr>
              <w:t>Passed local sales tax of up to 1% for health care including mental health care.  Exempted CMHCs from</w:t>
            </w:r>
          </w:p>
          <w:p w14:paraId="19479C57" w14:textId="77777777" w:rsidR="00A40FB8" w:rsidRDefault="00A40FB8" w:rsidP="00A40FB8">
            <w:pPr>
              <w:snapToGrid w:val="0"/>
              <w:ind w:left="540" w:hanging="540"/>
              <w:rPr>
                <w:rFonts w:ascii="Arial" w:hAnsi="Arial" w:cs="Arial"/>
                <w:sz w:val="20"/>
                <w:szCs w:val="20"/>
              </w:rPr>
            </w:pPr>
            <w:r w:rsidRPr="00936D7B">
              <w:rPr>
                <w:rFonts w:ascii="Arial" w:hAnsi="Arial" w:cs="Arial"/>
                <w:sz w:val="20"/>
                <w:szCs w:val="20"/>
              </w:rPr>
              <w:t>new tax lid.  Included psychiatric coverage in small groups/”bare bones” insurance policies. Authority for</w:t>
            </w:r>
          </w:p>
          <w:p w14:paraId="6B457644" w14:textId="77777777" w:rsidR="00A40FB8" w:rsidRDefault="00A40FB8" w:rsidP="00A40FB8">
            <w:pPr>
              <w:snapToGrid w:val="0"/>
              <w:ind w:left="540" w:hanging="540"/>
              <w:rPr>
                <w:rFonts w:ascii="Arial" w:hAnsi="Arial" w:cs="Arial"/>
                <w:sz w:val="20"/>
                <w:szCs w:val="20"/>
              </w:rPr>
            </w:pPr>
            <w:r w:rsidRPr="00936D7B">
              <w:rPr>
                <w:rFonts w:ascii="Arial" w:hAnsi="Arial" w:cs="Arial"/>
                <w:sz w:val="20"/>
                <w:szCs w:val="20"/>
              </w:rPr>
              <w:t>CMHCs to join state health insurance program.  Authority for CMHCs to join state retirement program</w:t>
            </w:r>
          </w:p>
          <w:p w14:paraId="62D7058A" w14:textId="77777777" w:rsidR="00A40FB8" w:rsidRDefault="00A40FB8" w:rsidP="00A40FB8">
            <w:pPr>
              <w:snapToGrid w:val="0"/>
              <w:ind w:left="540" w:hanging="540"/>
              <w:rPr>
                <w:rFonts w:ascii="Arial" w:hAnsi="Arial" w:cs="Arial"/>
                <w:sz w:val="20"/>
                <w:szCs w:val="20"/>
              </w:rPr>
            </w:pPr>
            <w:r w:rsidRPr="00936D7B">
              <w:rPr>
                <w:rFonts w:ascii="Arial" w:hAnsi="Arial" w:cs="Arial"/>
                <w:sz w:val="20"/>
                <w:szCs w:val="20"/>
              </w:rPr>
              <w:t xml:space="preserve">(KPERS). Restored $223,663 to CMHC Medicaid program.  Added $4.3 million to </w:t>
            </w:r>
            <w:r>
              <w:rPr>
                <w:rFonts w:ascii="Arial" w:hAnsi="Arial" w:cs="Arial"/>
                <w:sz w:val="20"/>
                <w:szCs w:val="20"/>
              </w:rPr>
              <w:t>M</w:t>
            </w:r>
            <w:r w:rsidRPr="00936D7B">
              <w:rPr>
                <w:rFonts w:ascii="Arial" w:hAnsi="Arial" w:cs="Arial"/>
                <w:sz w:val="20"/>
                <w:szCs w:val="20"/>
              </w:rPr>
              <w:t xml:space="preserve">ental </w:t>
            </w:r>
            <w:r>
              <w:rPr>
                <w:rFonts w:ascii="Arial" w:hAnsi="Arial" w:cs="Arial"/>
                <w:sz w:val="20"/>
                <w:szCs w:val="20"/>
              </w:rPr>
              <w:t>H</w:t>
            </w:r>
            <w:r w:rsidRPr="00936D7B">
              <w:rPr>
                <w:rFonts w:ascii="Arial" w:hAnsi="Arial" w:cs="Arial"/>
                <w:sz w:val="20"/>
                <w:szCs w:val="20"/>
              </w:rPr>
              <w:t xml:space="preserve">ealth </w:t>
            </w:r>
            <w:r>
              <w:rPr>
                <w:rFonts w:ascii="Arial" w:hAnsi="Arial" w:cs="Arial"/>
                <w:sz w:val="20"/>
                <w:szCs w:val="20"/>
              </w:rPr>
              <w:t>R</w:t>
            </w:r>
            <w:r w:rsidRPr="00936D7B">
              <w:rPr>
                <w:rFonts w:ascii="Arial" w:hAnsi="Arial" w:cs="Arial"/>
                <w:sz w:val="20"/>
                <w:szCs w:val="20"/>
              </w:rPr>
              <w:t>eform.</w:t>
            </w:r>
          </w:p>
          <w:p w14:paraId="6DFC5C44" w14:textId="77777777" w:rsidR="00F463A6" w:rsidRDefault="00A40FB8" w:rsidP="007A5612">
            <w:pPr>
              <w:snapToGrid w:val="0"/>
              <w:rPr>
                <w:rFonts w:ascii="Arial" w:hAnsi="Arial" w:cs="Arial"/>
                <w:sz w:val="20"/>
                <w:szCs w:val="20"/>
              </w:rPr>
            </w:pPr>
            <w:r w:rsidRPr="00936D7B">
              <w:rPr>
                <w:rFonts w:ascii="Arial" w:hAnsi="Arial" w:cs="Arial"/>
                <w:sz w:val="20"/>
                <w:szCs w:val="20"/>
              </w:rPr>
              <w:t>Started pilot project for children $187,000 plus FFP.</w:t>
            </w:r>
          </w:p>
        </w:tc>
      </w:tr>
      <w:tr w:rsidR="00F463A6" w14:paraId="4BF1BE18" w14:textId="77777777" w:rsidTr="00F463A6">
        <w:tc>
          <w:tcPr>
            <w:tcW w:w="1188" w:type="dxa"/>
          </w:tcPr>
          <w:p w14:paraId="318770B8" w14:textId="77777777" w:rsidR="00F463A6" w:rsidRDefault="00A40FB8" w:rsidP="007A5612">
            <w:pPr>
              <w:snapToGrid w:val="0"/>
              <w:rPr>
                <w:rFonts w:ascii="Arial" w:hAnsi="Arial" w:cs="Arial"/>
                <w:sz w:val="20"/>
                <w:szCs w:val="20"/>
              </w:rPr>
            </w:pPr>
            <w:r w:rsidRPr="00936D7B">
              <w:rPr>
                <w:rFonts w:ascii="Arial" w:hAnsi="Arial" w:cs="Arial"/>
                <w:b/>
                <w:bCs/>
                <w:sz w:val="20"/>
                <w:szCs w:val="20"/>
              </w:rPr>
              <w:t>1993 </w:t>
            </w:r>
          </w:p>
        </w:tc>
        <w:tc>
          <w:tcPr>
            <w:tcW w:w="9828" w:type="dxa"/>
          </w:tcPr>
          <w:p w14:paraId="33FC0921" w14:textId="77777777" w:rsidR="00A40FB8" w:rsidRDefault="00A40FB8" w:rsidP="00A40FB8">
            <w:pPr>
              <w:snapToGrid w:val="0"/>
              <w:ind w:left="2160" w:hanging="2160"/>
              <w:rPr>
                <w:rFonts w:ascii="Arial" w:hAnsi="Arial" w:cs="Arial"/>
                <w:sz w:val="20"/>
                <w:szCs w:val="20"/>
              </w:rPr>
            </w:pPr>
            <w:r w:rsidRPr="00936D7B">
              <w:rPr>
                <w:rFonts w:ascii="Arial" w:hAnsi="Arial" w:cs="Arial"/>
                <w:sz w:val="20"/>
                <w:szCs w:val="20"/>
              </w:rPr>
              <w:t>Added $1.0 million for CMHC vocational rehabilitation program.  Added over $300,000 to children’s project</w:t>
            </w:r>
          </w:p>
          <w:p w14:paraId="66F6F900" w14:textId="77777777" w:rsidR="00A40FB8" w:rsidRDefault="00A40FB8" w:rsidP="00A40FB8">
            <w:pPr>
              <w:snapToGrid w:val="0"/>
              <w:ind w:left="2160" w:hanging="2160"/>
              <w:rPr>
                <w:rFonts w:ascii="Arial" w:hAnsi="Arial" w:cs="Arial"/>
                <w:sz w:val="20"/>
                <w:szCs w:val="20"/>
              </w:rPr>
            </w:pPr>
            <w:r w:rsidRPr="00936D7B">
              <w:rPr>
                <w:rFonts w:ascii="Arial" w:hAnsi="Arial" w:cs="Arial"/>
                <w:sz w:val="20"/>
                <w:szCs w:val="20"/>
              </w:rPr>
              <w:t>In</w:t>
            </w:r>
            <w:r>
              <w:rPr>
                <w:rFonts w:ascii="Arial" w:hAnsi="Arial" w:cs="Arial"/>
                <w:sz w:val="20"/>
                <w:szCs w:val="20"/>
              </w:rPr>
              <w:t xml:space="preserve"> </w:t>
            </w:r>
            <w:smartTag w:uri="urn:schemas-microsoft-com:office:smarttags" w:element="place">
              <w:smartTag w:uri="urn:schemas-microsoft-com:office:smarttags" w:element="PlaceName">
                <w:r w:rsidRPr="00936D7B">
                  <w:rPr>
                    <w:rFonts w:ascii="Arial" w:hAnsi="Arial" w:cs="Arial"/>
                    <w:sz w:val="20"/>
                    <w:szCs w:val="20"/>
                  </w:rPr>
                  <w:t>Shawnee</w:t>
                </w:r>
              </w:smartTag>
              <w:r w:rsidRPr="00936D7B">
                <w:rPr>
                  <w:rFonts w:ascii="Arial" w:hAnsi="Arial" w:cs="Arial"/>
                  <w:sz w:val="20"/>
                  <w:szCs w:val="20"/>
                </w:rPr>
                <w:t xml:space="preserve"> </w:t>
              </w:r>
              <w:smartTag w:uri="urn:schemas-microsoft-com:office:smarttags" w:element="PlaceType">
                <w:r w:rsidRPr="00936D7B">
                  <w:rPr>
                    <w:rFonts w:ascii="Arial" w:hAnsi="Arial" w:cs="Arial"/>
                    <w:sz w:val="20"/>
                    <w:szCs w:val="20"/>
                  </w:rPr>
                  <w:t>County</w:t>
                </w:r>
              </w:smartTag>
            </w:smartTag>
            <w:r w:rsidRPr="00936D7B">
              <w:rPr>
                <w:rFonts w:ascii="Arial" w:hAnsi="Arial" w:cs="Arial"/>
                <w:sz w:val="20"/>
                <w:szCs w:val="20"/>
              </w:rPr>
              <w:t>, plus FFP.  Kept CMHCs at status quo in the Medi</w:t>
            </w:r>
            <w:r>
              <w:rPr>
                <w:rFonts w:ascii="Arial" w:hAnsi="Arial" w:cs="Arial"/>
                <w:sz w:val="20"/>
                <w:szCs w:val="20"/>
              </w:rPr>
              <w:t>K</w:t>
            </w:r>
            <w:r w:rsidRPr="00936D7B">
              <w:rPr>
                <w:rFonts w:ascii="Arial" w:hAnsi="Arial" w:cs="Arial"/>
                <w:sz w:val="20"/>
                <w:szCs w:val="20"/>
              </w:rPr>
              <w:t>an program.  Added $4.3 million for</w:t>
            </w:r>
          </w:p>
          <w:p w14:paraId="2BBB4FD1" w14:textId="77777777" w:rsidR="00F463A6" w:rsidRDefault="00A40FB8" w:rsidP="007A5612">
            <w:pPr>
              <w:snapToGrid w:val="0"/>
              <w:rPr>
                <w:rFonts w:ascii="Arial" w:hAnsi="Arial" w:cs="Arial"/>
                <w:sz w:val="20"/>
                <w:szCs w:val="20"/>
              </w:rPr>
            </w:pPr>
            <w:r>
              <w:rPr>
                <w:rFonts w:ascii="Arial" w:hAnsi="Arial" w:cs="Arial"/>
                <w:sz w:val="20"/>
                <w:szCs w:val="20"/>
              </w:rPr>
              <w:t>M</w:t>
            </w:r>
            <w:r w:rsidRPr="00936D7B">
              <w:rPr>
                <w:rFonts w:ascii="Arial" w:hAnsi="Arial" w:cs="Arial"/>
                <w:sz w:val="20"/>
                <w:szCs w:val="20"/>
              </w:rPr>
              <w:t>ental</w:t>
            </w:r>
            <w:r>
              <w:rPr>
                <w:rFonts w:ascii="Arial" w:hAnsi="Arial" w:cs="Arial"/>
                <w:sz w:val="20"/>
                <w:szCs w:val="20"/>
              </w:rPr>
              <w:t xml:space="preserve"> He</w:t>
            </w:r>
            <w:r w:rsidRPr="00936D7B">
              <w:rPr>
                <w:rFonts w:ascii="Arial" w:hAnsi="Arial" w:cs="Arial"/>
                <w:sz w:val="20"/>
                <w:szCs w:val="20"/>
              </w:rPr>
              <w:t xml:space="preserve">alth </w:t>
            </w:r>
            <w:r>
              <w:rPr>
                <w:rFonts w:ascii="Arial" w:hAnsi="Arial" w:cs="Arial"/>
                <w:sz w:val="20"/>
                <w:szCs w:val="20"/>
              </w:rPr>
              <w:t>R</w:t>
            </w:r>
            <w:r w:rsidRPr="00936D7B">
              <w:rPr>
                <w:rFonts w:ascii="Arial" w:hAnsi="Arial" w:cs="Arial"/>
                <w:sz w:val="20"/>
                <w:szCs w:val="20"/>
              </w:rPr>
              <w:t>eform.</w:t>
            </w:r>
          </w:p>
        </w:tc>
      </w:tr>
      <w:tr w:rsidR="00F463A6" w14:paraId="75831D05" w14:textId="77777777" w:rsidTr="00F463A6">
        <w:tc>
          <w:tcPr>
            <w:tcW w:w="1188" w:type="dxa"/>
          </w:tcPr>
          <w:p w14:paraId="14168F44" w14:textId="77777777" w:rsidR="00F463A6" w:rsidRDefault="00A40FB8" w:rsidP="007A5612">
            <w:pPr>
              <w:snapToGrid w:val="0"/>
              <w:rPr>
                <w:rFonts w:ascii="Arial" w:hAnsi="Arial" w:cs="Arial"/>
                <w:sz w:val="20"/>
                <w:szCs w:val="20"/>
              </w:rPr>
            </w:pPr>
            <w:r w:rsidRPr="00936D7B">
              <w:rPr>
                <w:rFonts w:ascii="Arial" w:hAnsi="Arial" w:cs="Arial"/>
                <w:b/>
                <w:bCs/>
                <w:sz w:val="20"/>
                <w:szCs w:val="20"/>
              </w:rPr>
              <w:t>1994  </w:t>
            </w:r>
          </w:p>
        </w:tc>
        <w:tc>
          <w:tcPr>
            <w:tcW w:w="9828" w:type="dxa"/>
          </w:tcPr>
          <w:p w14:paraId="4082D070" w14:textId="77777777" w:rsidR="00F463A6" w:rsidRDefault="00A40FB8" w:rsidP="007A5612">
            <w:pPr>
              <w:snapToGrid w:val="0"/>
              <w:rPr>
                <w:rFonts w:ascii="Arial" w:hAnsi="Arial" w:cs="Arial"/>
                <w:sz w:val="20"/>
                <w:szCs w:val="20"/>
              </w:rPr>
            </w:pPr>
            <w:r w:rsidRPr="00936D7B">
              <w:rPr>
                <w:rFonts w:ascii="Arial" w:hAnsi="Arial" w:cs="Arial"/>
                <w:b/>
                <w:bCs/>
                <w:sz w:val="20"/>
                <w:szCs w:val="20"/>
              </w:rPr>
              <w:t> </w:t>
            </w:r>
            <w:r w:rsidRPr="00936D7B">
              <w:rPr>
                <w:rFonts w:ascii="Arial" w:hAnsi="Arial" w:cs="Arial"/>
                <w:sz w:val="20"/>
                <w:szCs w:val="20"/>
              </w:rPr>
              <w:t xml:space="preserve">Added $3.7 million for </w:t>
            </w:r>
            <w:r>
              <w:rPr>
                <w:rFonts w:ascii="Arial" w:hAnsi="Arial" w:cs="Arial"/>
                <w:sz w:val="20"/>
                <w:szCs w:val="20"/>
              </w:rPr>
              <w:t>M</w:t>
            </w:r>
            <w:r w:rsidRPr="00936D7B">
              <w:rPr>
                <w:rFonts w:ascii="Arial" w:hAnsi="Arial" w:cs="Arial"/>
                <w:sz w:val="20"/>
                <w:szCs w:val="20"/>
              </w:rPr>
              <w:t xml:space="preserve">ental </w:t>
            </w:r>
            <w:r>
              <w:rPr>
                <w:rFonts w:ascii="Arial" w:hAnsi="Arial" w:cs="Arial"/>
                <w:sz w:val="20"/>
                <w:szCs w:val="20"/>
              </w:rPr>
              <w:t>H</w:t>
            </w:r>
            <w:r w:rsidRPr="00936D7B">
              <w:rPr>
                <w:rFonts w:ascii="Arial" w:hAnsi="Arial" w:cs="Arial"/>
                <w:sz w:val="20"/>
                <w:szCs w:val="20"/>
              </w:rPr>
              <w:t xml:space="preserve">ealth </w:t>
            </w:r>
            <w:r>
              <w:rPr>
                <w:rFonts w:ascii="Arial" w:hAnsi="Arial" w:cs="Arial"/>
                <w:sz w:val="20"/>
                <w:szCs w:val="20"/>
              </w:rPr>
              <w:t>R</w:t>
            </w:r>
            <w:r w:rsidRPr="00936D7B">
              <w:rPr>
                <w:rFonts w:ascii="Arial" w:hAnsi="Arial" w:cs="Arial"/>
                <w:sz w:val="20"/>
                <w:szCs w:val="20"/>
              </w:rPr>
              <w:t>eform.</w:t>
            </w:r>
          </w:p>
        </w:tc>
      </w:tr>
      <w:tr w:rsidR="00F463A6" w14:paraId="67F0A5E9" w14:textId="77777777" w:rsidTr="00F463A6">
        <w:tc>
          <w:tcPr>
            <w:tcW w:w="1188" w:type="dxa"/>
          </w:tcPr>
          <w:p w14:paraId="41FD3BD5" w14:textId="77777777" w:rsidR="00F463A6" w:rsidRDefault="00A40FB8" w:rsidP="007A5612">
            <w:pPr>
              <w:snapToGrid w:val="0"/>
              <w:rPr>
                <w:rFonts w:ascii="Arial" w:hAnsi="Arial" w:cs="Arial"/>
                <w:sz w:val="20"/>
                <w:szCs w:val="20"/>
              </w:rPr>
            </w:pPr>
            <w:r w:rsidRPr="00936D7B">
              <w:rPr>
                <w:rFonts w:ascii="Arial" w:hAnsi="Arial" w:cs="Arial"/>
                <w:b/>
                <w:bCs/>
                <w:sz w:val="20"/>
                <w:szCs w:val="20"/>
              </w:rPr>
              <w:t>1995  </w:t>
            </w:r>
          </w:p>
        </w:tc>
        <w:tc>
          <w:tcPr>
            <w:tcW w:w="9828" w:type="dxa"/>
          </w:tcPr>
          <w:p w14:paraId="2AED2D53" w14:textId="77777777" w:rsidR="00F463A6" w:rsidRDefault="00A40FB8" w:rsidP="007A5612">
            <w:pPr>
              <w:snapToGrid w:val="0"/>
              <w:rPr>
                <w:rFonts w:ascii="Arial" w:hAnsi="Arial" w:cs="Arial"/>
                <w:sz w:val="20"/>
                <w:szCs w:val="20"/>
              </w:rPr>
            </w:pPr>
            <w:r w:rsidRPr="00936D7B">
              <w:rPr>
                <w:rFonts w:ascii="Arial" w:hAnsi="Arial" w:cs="Arial"/>
                <w:b/>
                <w:bCs/>
                <w:sz w:val="20"/>
                <w:szCs w:val="20"/>
              </w:rPr>
              <w:t> </w:t>
            </w:r>
            <w:r w:rsidRPr="00936D7B">
              <w:rPr>
                <w:rFonts w:ascii="Arial" w:hAnsi="Arial" w:cs="Arial"/>
                <w:sz w:val="20"/>
                <w:szCs w:val="20"/>
              </w:rPr>
              <w:t xml:space="preserve">Added $2.4 million for </w:t>
            </w:r>
            <w:r>
              <w:rPr>
                <w:rFonts w:ascii="Arial" w:hAnsi="Arial" w:cs="Arial"/>
                <w:sz w:val="20"/>
                <w:szCs w:val="20"/>
              </w:rPr>
              <w:t>M</w:t>
            </w:r>
            <w:r w:rsidRPr="00936D7B">
              <w:rPr>
                <w:rFonts w:ascii="Arial" w:hAnsi="Arial" w:cs="Arial"/>
                <w:sz w:val="20"/>
                <w:szCs w:val="20"/>
              </w:rPr>
              <w:t xml:space="preserve">ental </w:t>
            </w:r>
            <w:r>
              <w:rPr>
                <w:rFonts w:ascii="Arial" w:hAnsi="Arial" w:cs="Arial"/>
                <w:sz w:val="20"/>
                <w:szCs w:val="20"/>
              </w:rPr>
              <w:t>H</w:t>
            </w:r>
            <w:r w:rsidRPr="00936D7B">
              <w:rPr>
                <w:rFonts w:ascii="Arial" w:hAnsi="Arial" w:cs="Arial"/>
                <w:sz w:val="20"/>
                <w:szCs w:val="20"/>
              </w:rPr>
              <w:t xml:space="preserve">ealth </w:t>
            </w:r>
            <w:r>
              <w:rPr>
                <w:rFonts w:ascii="Arial" w:hAnsi="Arial" w:cs="Arial"/>
                <w:sz w:val="20"/>
                <w:szCs w:val="20"/>
              </w:rPr>
              <w:t>R</w:t>
            </w:r>
            <w:r w:rsidRPr="00936D7B">
              <w:rPr>
                <w:rFonts w:ascii="Arial" w:hAnsi="Arial" w:cs="Arial"/>
                <w:sz w:val="20"/>
                <w:szCs w:val="20"/>
              </w:rPr>
              <w:t>eform and $800,000 to restore Medicaid pool.</w:t>
            </w:r>
          </w:p>
        </w:tc>
      </w:tr>
      <w:tr w:rsidR="00F463A6" w14:paraId="1B27031E" w14:textId="77777777" w:rsidTr="00F463A6">
        <w:tc>
          <w:tcPr>
            <w:tcW w:w="1188" w:type="dxa"/>
          </w:tcPr>
          <w:p w14:paraId="1619D6E8" w14:textId="77777777" w:rsidR="00F463A6" w:rsidRDefault="00A40FB8" w:rsidP="007A5612">
            <w:pPr>
              <w:snapToGrid w:val="0"/>
              <w:rPr>
                <w:rFonts w:ascii="Arial" w:hAnsi="Arial" w:cs="Arial"/>
                <w:sz w:val="20"/>
                <w:szCs w:val="20"/>
              </w:rPr>
            </w:pPr>
            <w:r w:rsidRPr="00936D7B">
              <w:rPr>
                <w:rFonts w:ascii="Arial" w:hAnsi="Arial" w:cs="Arial"/>
                <w:b/>
                <w:bCs/>
                <w:sz w:val="20"/>
                <w:szCs w:val="20"/>
              </w:rPr>
              <w:t>1996  </w:t>
            </w:r>
          </w:p>
        </w:tc>
        <w:tc>
          <w:tcPr>
            <w:tcW w:w="9828" w:type="dxa"/>
          </w:tcPr>
          <w:p w14:paraId="78562E09" w14:textId="77777777" w:rsidR="00A40FB8" w:rsidRDefault="00A40FB8" w:rsidP="00A40FB8">
            <w:pPr>
              <w:snapToGrid w:val="0"/>
              <w:ind w:left="540" w:hanging="540"/>
              <w:rPr>
                <w:rFonts w:ascii="Arial" w:hAnsi="Arial" w:cs="Arial"/>
                <w:sz w:val="20"/>
                <w:szCs w:val="20"/>
              </w:rPr>
            </w:pPr>
            <w:r w:rsidRPr="00936D7B">
              <w:rPr>
                <w:rFonts w:ascii="Arial" w:hAnsi="Arial" w:cs="Arial"/>
                <w:sz w:val="20"/>
                <w:szCs w:val="20"/>
              </w:rPr>
              <w:t xml:space="preserve">Added $668,000 to </w:t>
            </w:r>
            <w:r>
              <w:rPr>
                <w:rFonts w:ascii="Arial" w:hAnsi="Arial" w:cs="Arial"/>
                <w:sz w:val="20"/>
                <w:szCs w:val="20"/>
              </w:rPr>
              <w:t>M</w:t>
            </w:r>
            <w:r w:rsidRPr="00936D7B">
              <w:rPr>
                <w:rFonts w:ascii="Arial" w:hAnsi="Arial" w:cs="Arial"/>
                <w:sz w:val="20"/>
                <w:szCs w:val="20"/>
              </w:rPr>
              <w:t xml:space="preserve">ental </w:t>
            </w:r>
            <w:r>
              <w:rPr>
                <w:rFonts w:ascii="Arial" w:hAnsi="Arial" w:cs="Arial"/>
                <w:sz w:val="20"/>
                <w:szCs w:val="20"/>
              </w:rPr>
              <w:t>H</w:t>
            </w:r>
            <w:r w:rsidRPr="00936D7B">
              <w:rPr>
                <w:rFonts w:ascii="Arial" w:hAnsi="Arial" w:cs="Arial"/>
                <w:sz w:val="20"/>
                <w:szCs w:val="20"/>
              </w:rPr>
              <w:t xml:space="preserve">ealth </w:t>
            </w:r>
            <w:r>
              <w:rPr>
                <w:rFonts w:ascii="Arial" w:hAnsi="Arial" w:cs="Arial"/>
                <w:sz w:val="20"/>
                <w:szCs w:val="20"/>
              </w:rPr>
              <w:t>R</w:t>
            </w:r>
            <w:r w:rsidRPr="00936D7B">
              <w:rPr>
                <w:rFonts w:ascii="Arial" w:hAnsi="Arial" w:cs="Arial"/>
                <w:sz w:val="20"/>
                <w:szCs w:val="20"/>
              </w:rPr>
              <w:t>eform. Added $7.9 million in on-going funds for community services to</w:t>
            </w:r>
          </w:p>
          <w:p w14:paraId="1D311279" w14:textId="77777777" w:rsidR="00A40FB8" w:rsidRDefault="00A40FB8" w:rsidP="00A40FB8">
            <w:pPr>
              <w:snapToGrid w:val="0"/>
              <w:ind w:left="540" w:hanging="540"/>
              <w:rPr>
                <w:rFonts w:ascii="Arial" w:hAnsi="Arial" w:cs="Arial"/>
                <w:sz w:val="20"/>
                <w:szCs w:val="20"/>
              </w:rPr>
            </w:pPr>
            <w:r w:rsidRPr="00936D7B">
              <w:rPr>
                <w:rFonts w:ascii="Arial" w:hAnsi="Arial" w:cs="Arial"/>
                <w:sz w:val="20"/>
                <w:szCs w:val="20"/>
              </w:rPr>
              <w:t xml:space="preserve">serve increased number of individuals in community services due to the closure of </w:t>
            </w:r>
            <w:smartTag w:uri="urn:schemas-microsoft-com:office:smarttags" w:element="place">
              <w:smartTag w:uri="urn:schemas-microsoft-com:office:smarttags" w:element="PlaceName">
                <w:r w:rsidRPr="00936D7B">
                  <w:rPr>
                    <w:rFonts w:ascii="Arial" w:hAnsi="Arial" w:cs="Arial"/>
                    <w:sz w:val="20"/>
                    <w:szCs w:val="20"/>
                  </w:rPr>
                  <w:t>Topeka</w:t>
                </w:r>
              </w:smartTag>
              <w:r w:rsidRPr="00936D7B">
                <w:rPr>
                  <w:rFonts w:ascii="Arial" w:hAnsi="Arial" w:cs="Arial"/>
                  <w:sz w:val="20"/>
                  <w:szCs w:val="20"/>
                </w:rPr>
                <w:t xml:space="preserve"> </w:t>
              </w:r>
              <w:smartTag w:uri="urn:schemas-microsoft-com:office:smarttags" w:element="PlaceType">
                <w:r w:rsidRPr="00936D7B">
                  <w:rPr>
                    <w:rFonts w:ascii="Arial" w:hAnsi="Arial" w:cs="Arial"/>
                    <w:sz w:val="20"/>
                    <w:szCs w:val="20"/>
                  </w:rPr>
                  <w:t>State</w:t>
                </w:r>
              </w:smartTag>
              <w:r w:rsidRPr="00936D7B">
                <w:rPr>
                  <w:rFonts w:ascii="Arial" w:hAnsi="Arial" w:cs="Arial"/>
                  <w:sz w:val="20"/>
                  <w:szCs w:val="20"/>
                </w:rPr>
                <w:t xml:space="preserve"> </w:t>
              </w:r>
              <w:smartTag w:uri="urn:schemas-microsoft-com:office:smarttags" w:element="PlaceType">
                <w:r w:rsidRPr="00936D7B">
                  <w:rPr>
                    <w:rFonts w:ascii="Arial" w:hAnsi="Arial" w:cs="Arial"/>
                    <w:sz w:val="20"/>
                    <w:szCs w:val="20"/>
                  </w:rPr>
                  <w:t>Hospital</w:t>
                </w:r>
              </w:smartTag>
            </w:smartTag>
            <w:r w:rsidRPr="00936D7B">
              <w:rPr>
                <w:rFonts w:ascii="Arial" w:hAnsi="Arial" w:cs="Arial"/>
                <w:sz w:val="20"/>
                <w:szCs w:val="20"/>
              </w:rPr>
              <w:t>.</w:t>
            </w:r>
          </w:p>
          <w:p w14:paraId="7E9E6187" w14:textId="77777777" w:rsidR="00A40FB8" w:rsidRDefault="00A40FB8" w:rsidP="00A40FB8">
            <w:pPr>
              <w:snapToGrid w:val="0"/>
              <w:ind w:left="540" w:hanging="540"/>
              <w:rPr>
                <w:rFonts w:ascii="Arial" w:hAnsi="Arial" w:cs="Arial"/>
                <w:sz w:val="20"/>
                <w:szCs w:val="20"/>
              </w:rPr>
            </w:pPr>
            <w:r w:rsidRPr="00936D7B">
              <w:rPr>
                <w:rFonts w:ascii="Arial" w:hAnsi="Arial" w:cs="Arial"/>
                <w:sz w:val="20"/>
                <w:szCs w:val="20"/>
              </w:rPr>
              <w:t>Added $2.1 million start-up funds for the 30 CMHCs.  Added $500,000 start-up funds for statewide MIS</w:t>
            </w:r>
          </w:p>
          <w:p w14:paraId="1D107361" w14:textId="77777777" w:rsidR="00F463A6" w:rsidRDefault="00A40FB8" w:rsidP="007A5612">
            <w:pPr>
              <w:snapToGrid w:val="0"/>
              <w:rPr>
                <w:rFonts w:ascii="Arial" w:hAnsi="Arial" w:cs="Arial"/>
                <w:sz w:val="20"/>
                <w:szCs w:val="20"/>
              </w:rPr>
            </w:pPr>
            <w:r w:rsidRPr="00936D7B">
              <w:rPr>
                <w:rFonts w:ascii="Arial" w:hAnsi="Arial" w:cs="Arial"/>
                <w:sz w:val="20"/>
                <w:szCs w:val="20"/>
              </w:rPr>
              <w:t>system.  Added $500,000 start-up funds for statewide telepsychiatry.</w:t>
            </w:r>
          </w:p>
        </w:tc>
      </w:tr>
      <w:tr w:rsidR="00F463A6" w14:paraId="543A9DB7" w14:textId="77777777" w:rsidTr="00F463A6">
        <w:tc>
          <w:tcPr>
            <w:tcW w:w="1188" w:type="dxa"/>
          </w:tcPr>
          <w:p w14:paraId="42AF5630" w14:textId="77777777" w:rsidR="00F463A6" w:rsidRDefault="00A40FB8" w:rsidP="007A5612">
            <w:pPr>
              <w:snapToGrid w:val="0"/>
              <w:rPr>
                <w:rFonts w:ascii="Arial" w:hAnsi="Arial" w:cs="Arial"/>
                <w:sz w:val="20"/>
                <w:szCs w:val="20"/>
              </w:rPr>
            </w:pPr>
            <w:r w:rsidRPr="00936D7B">
              <w:rPr>
                <w:rFonts w:ascii="Arial" w:hAnsi="Arial" w:cs="Arial"/>
                <w:b/>
                <w:bCs/>
                <w:sz w:val="20"/>
                <w:szCs w:val="20"/>
              </w:rPr>
              <w:t>1997  </w:t>
            </w:r>
          </w:p>
        </w:tc>
        <w:tc>
          <w:tcPr>
            <w:tcW w:w="9828" w:type="dxa"/>
          </w:tcPr>
          <w:p w14:paraId="5B8A436E" w14:textId="77777777" w:rsidR="00A40FB8" w:rsidRDefault="00A40FB8" w:rsidP="00A40FB8">
            <w:pPr>
              <w:snapToGrid w:val="0"/>
              <w:ind w:left="540" w:hanging="540"/>
              <w:rPr>
                <w:rFonts w:ascii="Arial" w:hAnsi="Arial" w:cs="Arial"/>
                <w:sz w:val="20"/>
                <w:szCs w:val="20"/>
              </w:rPr>
            </w:pPr>
            <w:r w:rsidRPr="00936D7B">
              <w:rPr>
                <w:rFonts w:ascii="Arial" w:hAnsi="Arial" w:cs="Arial"/>
                <w:sz w:val="20"/>
                <w:szCs w:val="20"/>
              </w:rPr>
              <w:t xml:space="preserve">Added $75,000 for vocational rehabilitation grants.  Added $200,000 for advocacy organizations and </w:t>
            </w:r>
          </w:p>
          <w:p w14:paraId="6249C48D" w14:textId="77777777" w:rsidR="00A40FB8" w:rsidRDefault="00A40FB8" w:rsidP="00A40FB8">
            <w:pPr>
              <w:snapToGrid w:val="0"/>
              <w:ind w:left="540" w:hanging="540"/>
              <w:rPr>
                <w:rFonts w:ascii="Arial" w:hAnsi="Arial" w:cs="Arial"/>
                <w:sz w:val="20"/>
                <w:szCs w:val="20"/>
              </w:rPr>
            </w:pPr>
            <w:r>
              <w:rPr>
                <w:rFonts w:ascii="Arial" w:hAnsi="Arial" w:cs="Arial"/>
                <w:sz w:val="20"/>
                <w:szCs w:val="20"/>
              </w:rPr>
              <w:t>c</w:t>
            </w:r>
            <w:r w:rsidRPr="00936D7B">
              <w:rPr>
                <w:rFonts w:ascii="Arial" w:hAnsi="Arial" w:cs="Arial"/>
                <w:sz w:val="20"/>
                <w:szCs w:val="20"/>
              </w:rPr>
              <w:t>onsumer run organizations.  Added $1 million for SED Waiver.  Added $680,000 for anti-psychotic</w:t>
            </w:r>
          </w:p>
          <w:p w14:paraId="43063D26" w14:textId="77777777" w:rsidR="00A40FB8" w:rsidRDefault="00A40FB8" w:rsidP="00A40FB8">
            <w:pPr>
              <w:snapToGrid w:val="0"/>
              <w:ind w:left="540" w:hanging="540"/>
              <w:rPr>
                <w:rFonts w:ascii="Arial" w:hAnsi="Arial" w:cs="Arial"/>
                <w:sz w:val="20"/>
                <w:szCs w:val="20"/>
              </w:rPr>
            </w:pPr>
            <w:r w:rsidRPr="00936D7B">
              <w:rPr>
                <w:rFonts w:ascii="Arial" w:hAnsi="Arial" w:cs="Arial"/>
                <w:sz w:val="20"/>
                <w:szCs w:val="20"/>
              </w:rPr>
              <w:t>medications for indigent consumers.  Added $2.5 million for community programs grants for Juvenile Justice</w:t>
            </w:r>
          </w:p>
          <w:p w14:paraId="6164B22B" w14:textId="77777777" w:rsidR="00F463A6" w:rsidRDefault="00A40FB8" w:rsidP="007A5612">
            <w:pPr>
              <w:snapToGrid w:val="0"/>
              <w:rPr>
                <w:rFonts w:ascii="Arial" w:hAnsi="Arial" w:cs="Arial"/>
                <w:sz w:val="20"/>
                <w:szCs w:val="20"/>
              </w:rPr>
            </w:pPr>
            <w:r w:rsidRPr="00936D7B">
              <w:rPr>
                <w:rFonts w:ascii="Arial" w:hAnsi="Arial" w:cs="Arial"/>
                <w:sz w:val="20"/>
                <w:szCs w:val="20"/>
              </w:rPr>
              <w:t>Authority.  Added $2 million for community planning effort for Juvenile Justice Authority.</w:t>
            </w:r>
          </w:p>
          <w:p w14:paraId="6F1413E1" w14:textId="77777777" w:rsidR="00EE658D" w:rsidRDefault="00EE658D" w:rsidP="007A5612">
            <w:pPr>
              <w:snapToGrid w:val="0"/>
              <w:rPr>
                <w:rFonts w:ascii="Arial" w:hAnsi="Arial" w:cs="Arial"/>
                <w:sz w:val="20"/>
                <w:szCs w:val="20"/>
              </w:rPr>
            </w:pPr>
          </w:p>
          <w:p w14:paraId="704B8D08" w14:textId="77777777" w:rsidR="00EE658D" w:rsidRDefault="00EE658D" w:rsidP="007A5612">
            <w:pPr>
              <w:snapToGrid w:val="0"/>
              <w:rPr>
                <w:rFonts w:ascii="Arial" w:hAnsi="Arial" w:cs="Arial"/>
                <w:sz w:val="20"/>
                <w:szCs w:val="20"/>
              </w:rPr>
            </w:pPr>
          </w:p>
          <w:p w14:paraId="1D6E5422" w14:textId="77777777" w:rsidR="00EE658D" w:rsidRDefault="00EE658D" w:rsidP="007A5612">
            <w:pPr>
              <w:snapToGrid w:val="0"/>
              <w:rPr>
                <w:rFonts w:ascii="Arial" w:hAnsi="Arial" w:cs="Arial"/>
                <w:sz w:val="20"/>
                <w:szCs w:val="20"/>
              </w:rPr>
            </w:pPr>
          </w:p>
          <w:p w14:paraId="2C9E694E" w14:textId="77777777" w:rsidR="00EE658D" w:rsidRDefault="00EE658D" w:rsidP="007A5612">
            <w:pPr>
              <w:snapToGrid w:val="0"/>
              <w:rPr>
                <w:rFonts w:ascii="Arial" w:hAnsi="Arial" w:cs="Arial"/>
                <w:sz w:val="20"/>
                <w:szCs w:val="20"/>
              </w:rPr>
            </w:pPr>
          </w:p>
        </w:tc>
      </w:tr>
      <w:tr w:rsidR="00F463A6" w14:paraId="678B3255" w14:textId="77777777" w:rsidTr="00F463A6">
        <w:tc>
          <w:tcPr>
            <w:tcW w:w="1188" w:type="dxa"/>
          </w:tcPr>
          <w:p w14:paraId="67C16126" w14:textId="77777777" w:rsidR="00F463A6" w:rsidRDefault="00A40FB8" w:rsidP="007A5612">
            <w:pPr>
              <w:snapToGrid w:val="0"/>
              <w:rPr>
                <w:rFonts w:ascii="Arial" w:hAnsi="Arial" w:cs="Arial"/>
                <w:sz w:val="20"/>
                <w:szCs w:val="20"/>
              </w:rPr>
            </w:pPr>
            <w:r w:rsidRPr="00936D7B">
              <w:rPr>
                <w:rFonts w:ascii="Arial" w:hAnsi="Arial" w:cs="Arial"/>
                <w:b/>
                <w:bCs/>
                <w:sz w:val="20"/>
                <w:szCs w:val="20"/>
              </w:rPr>
              <w:lastRenderedPageBreak/>
              <w:t>1998  </w:t>
            </w:r>
          </w:p>
        </w:tc>
        <w:tc>
          <w:tcPr>
            <w:tcW w:w="9828" w:type="dxa"/>
          </w:tcPr>
          <w:p w14:paraId="00B8EFAF" w14:textId="77777777" w:rsidR="00A40FB8" w:rsidRDefault="00A40FB8" w:rsidP="00A40FB8">
            <w:pPr>
              <w:snapToGrid w:val="0"/>
              <w:ind w:left="540" w:hanging="540"/>
              <w:rPr>
                <w:rFonts w:ascii="Arial" w:hAnsi="Arial" w:cs="Arial"/>
                <w:sz w:val="20"/>
                <w:szCs w:val="20"/>
              </w:rPr>
            </w:pPr>
            <w:r w:rsidRPr="00936D7B">
              <w:rPr>
                <w:rFonts w:ascii="Arial" w:hAnsi="Arial" w:cs="Arial"/>
                <w:b/>
                <w:bCs/>
                <w:sz w:val="20"/>
                <w:szCs w:val="20"/>
              </w:rPr>
              <w:t> </w:t>
            </w:r>
            <w:r w:rsidRPr="00936D7B">
              <w:rPr>
                <w:rFonts w:ascii="Arial" w:hAnsi="Arial" w:cs="Arial"/>
                <w:sz w:val="20"/>
                <w:szCs w:val="20"/>
              </w:rPr>
              <w:t xml:space="preserve">Added $200,653 for 2% increase in </w:t>
            </w:r>
            <w:r>
              <w:rPr>
                <w:rFonts w:ascii="Arial" w:hAnsi="Arial" w:cs="Arial"/>
                <w:sz w:val="20"/>
                <w:szCs w:val="20"/>
              </w:rPr>
              <w:t>S</w:t>
            </w:r>
            <w:r w:rsidRPr="00936D7B">
              <w:rPr>
                <w:rFonts w:ascii="Arial" w:hAnsi="Arial" w:cs="Arial"/>
                <w:sz w:val="20"/>
                <w:szCs w:val="20"/>
              </w:rPr>
              <w:t xml:space="preserve">tate </w:t>
            </w:r>
            <w:r>
              <w:rPr>
                <w:rFonts w:ascii="Arial" w:hAnsi="Arial" w:cs="Arial"/>
                <w:sz w:val="20"/>
                <w:szCs w:val="20"/>
              </w:rPr>
              <w:t>A</w:t>
            </w:r>
            <w:r w:rsidRPr="00936D7B">
              <w:rPr>
                <w:rFonts w:ascii="Arial" w:hAnsi="Arial" w:cs="Arial"/>
                <w:sz w:val="20"/>
                <w:szCs w:val="20"/>
              </w:rPr>
              <w:t xml:space="preserve">id.  Added $356,519 for 2% increase on </w:t>
            </w:r>
            <w:r>
              <w:rPr>
                <w:rFonts w:ascii="Arial" w:hAnsi="Arial" w:cs="Arial"/>
                <w:sz w:val="20"/>
                <w:szCs w:val="20"/>
              </w:rPr>
              <w:t>M</w:t>
            </w:r>
            <w:r w:rsidRPr="00936D7B">
              <w:rPr>
                <w:rFonts w:ascii="Arial" w:hAnsi="Arial" w:cs="Arial"/>
                <w:sz w:val="20"/>
                <w:szCs w:val="20"/>
              </w:rPr>
              <w:t xml:space="preserve">ental </w:t>
            </w:r>
            <w:r>
              <w:rPr>
                <w:rFonts w:ascii="Arial" w:hAnsi="Arial" w:cs="Arial"/>
                <w:sz w:val="20"/>
                <w:szCs w:val="20"/>
              </w:rPr>
              <w:t>H</w:t>
            </w:r>
            <w:r w:rsidRPr="00936D7B">
              <w:rPr>
                <w:rFonts w:ascii="Arial" w:hAnsi="Arial" w:cs="Arial"/>
                <w:sz w:val="20"/>
                <w:szCs w:val="20"/>
              </w:rPr>
              <w:t xml:space="preserve">ealth </w:t>
            </w:r>
            <w:r>
              <w:rPr>
                <w:rFonts w:ascii="Arial" w:hAnsi="Arial" w:cs="Arial"/>
                <w:sz w:val="20"/>
                <w:szCs w:val="20"/>
              </w:rPr>
              <w:t>R</w:t>
            </w:r>
            <w:r w:rsidRPr="00936D7B">
              <w:rPr>
                <w:rFonts w:ascii="Arial" w:hAnsi="Arial" w:cs="Arial"/>
                <w:sz w:val="20"/>
                <w:szCs w:val="20"/>
              </w:rPr>
              <w:t>eform.</w:t>
            </w:r>
          </w:p>
          <w:p w14:paraId="51CFD03C" w14:textId="77777777" w:rsidR="00A40FB8" w:rsidRDefault="00A40FB8" w:rsidP="00A40FB8">
            <w:pPr>
              <w:snapToGrid w:val="0"/>
              <w:ind w:left="540" w:hanging="540"/>
              <w:rPr>
                <w:rFonts w:ascii="Arial" w:hAnsi="Arial" w:cs="Arial"/>
                <w:sz w:val="20"/>
                <w:szCs w:val="20"/>
              </w:rPr>
            </w:pPr>
            <w:r w:rsidRPr="00936D7B">
              <w:rPr>
                <w:rFonts w:ascii="Arial" w:hAnsi="Arial" w:cs="Arial"/>
                <w:sz w:val="20"/>
                <w:szCs w:val="20"/>
              </w:rPr>
              <w:t xml:space="preserve">Added $157,800 for 2% increase on </w:t>
            </w:r>
            <w:smartTag w:uri="urn:schemas-microsoft-com:office:smarttags" w:element="place">
              <w:smartTag w:uri="urn:schemas-microsoft-com:office:smarttags" w:element="PlaceName">
                <w:r w:rsidRPr="00936D7B">
                  <w:rPr>
                    <w:rFonts w:ascii="Arial" w:hAnsi="Arial" w:cs="Arial"/>
                    <w:sz w:val="20"/>
                    <w:szCs w:val="20"/>
                  </w:rPr>
                  <w:t>Topeka</w:t>
                </w:r>
              </w:smartTag>
              <w:r w:rsidRPr="00936D7B">
                <w:rPr>
                  <w:rFonts w:ascii="Arial" w:hAnsi="Arial" w:cs="Arial"/>
                  <w:sz w:val="20"/>
                  <w:szCs w:val="20"/>
                </w:rPr>
                <w:t xml:space="preserve"> </w:t>
              </w:r>
              <w:smartTag w:uri="urn:schemas-microsoft-com:office:smarttags" w:element="PlaceType">
                <w:r w:rsidRPr="00936D7B">
                  <w:rPr>
                    <w:rFonts w:ascii="Arial" w:hAnsi="Arial" w:cs="Arial"/>
                    <w:sz w:val="20"/>
                    <w:szCs w:val="20"/>
                  </w:rPr>
                  <w:t>State</w:t>
                </w:r>
              </w:smartTag>
              <w:r w:rsidRPr="00936D7B">
                <w:rPr>
                  <w:rFonts w:ascii="Arial" w:hAnsi="Arial" w:cs="Arial"/>
                  <w:sz w:val="20"/>
                  <w:szCs w:val="20"/>
                </w:rPr>
                <w:t xml:space="preserve"> </w:t>
              </w:r>
              <w:smartTag w:uri="urn:schemas-microsoft-com:office:smarttags" w:element="PlaceType">
                <w:r w:rsidRPr="00936D7B">
                  <w:rPr>
                    <w:rFonts w:ascii="Arial" w:hAnsi="Arial" w:cs="Arial"/>
                    <w:sz w:val="20"/>
                    <w:szCs w:val="20"/>
                  </w:rPr>
                  <w:t>Hospital</w:t>
                </w:r>
              </w:smartTag>
            </w:smartTag>
            <w:r w:rsidRPr="00936D7B">
              <w:rPr>
                <w:rFonts w:ascii="Arial" w:hAnsi="Arial" w:cs="Arial"/>
                <w:sz w:val="20"/>
                <w:szCs w:val="20"/>
              </w:rPr>
              <w:t xml:space="preserve"> grants.  Added $1.2 million for SED Waiver.</w:t>
            </w:r>
          </w:p>
          <w:p w14:paraId="2C746876" w14:textId="77777777" w:rsidR="00A40FB8" w:rsidRDefault="00A40FB8" w:rsidP="00A40FB8">
            <w:pPr>
              <w:snapToGrid w:val="0"/>
              <w:ind w:left="540" w:hanging="540"/>
              <w:rPr>
                <w:rFonts w:ascii="Arial" w:hAnsi="Arial" w:cs="Arial"/>
                <w:sz w:val="20"/>
                <w:szCs w:val="20"/>
              </w:rPr>
            </w:pPr>
            <w:r w:rsidRPr="00936D7B">
              <w:rPr>
                <w:rFonts w:ascii="Arial" w:hAnsi="Arial" w:cs="Arial"/>
                <w:sz w:val="20"/>
                <w:szCs w:val="20"/>
              </w:rPr>
              <w:t>Added unlimited re-appropriation language (this resulted in additional funding for the waiver of $600,000).</w:t>
            </w:r>
          </w:p>
          <w:p w14:paraId="08D853EF" w14:textId="77777777" w:rsidR="00A40FB8" w:rsidRDefault="00A40FB8" w:rsidP="00A40FB8">
            <w:pPr>
              <w:snapToGrid w:val="0"/>
              <w:ind w:left="540" w:hanging="540"/>
              <w:rPr>
                <w:rFonts w:ascii="Arial" w:hAnsi="Arial" w:cs="Arial"/>
                <w:sz w:val="20"/>
                <w:szCs w:val="20"/>
              </w:rPr>
            </w:pPr>
            <w:r w:rsidRPr="00936D7B">
              <w:rPr>
                <w:rFonts w:ascii="Arial" w:hAnsi="Arial" w:cs="Arial"/>
                <w:sz w:val="20"/>
                <w:szCs w:val="20"/>
              </w:rPr>
              <w:t>Added language to House Substitute for Senate Substitute for S.B. 424 requiring SRS to structure the RFP</w:t>
            </w:r>
          </w:p>
          <w:p w14:paraId="6E189BDD" w14:textId="77777777" w:rsidR="00A40FB8" w:rsidRDefault="00A40FB8" w:rsidP="00A40FB8">
            <w:pPr>
              <w:snapToGrid w:val="0"/>
              <w:ind w:left="540" w:hanging="540"/>
              <w:rPr>
                <w:rFonts w:ascii="Arial" w:hAnsi="Arial" w:cs="Arial"/>
                <w:sz w:val="20"/>
                <w:szCs w:val="20"/>
              </w:rPr>
            </w:pPr>
            <w:r w:rsidRPr="00936D7B">
              <w:rPr>
                <w:rFonts w:ascii="Arial" w:hAnsi="Arial" w:cs="Arial"/>
                <w:sz w:val="20"/>
                <w:szCs w:val="20"/>
              </w:rPr>
              <w:t>on Title XXI to allow CMHCs to bid.  Added $67,500 for vocational rehabilitation grants.  Added $4 million for</w:t>
            </w:r>
          </w:p>
          <w:p w14:paraId="41205549" w14:textId="77777777" w:rsidR="00A40FB8" w:rsidRDefault="00A40FB8" w:rsidP="00A40FB8">
            <w:pPr>
              <w:snapToGrid w:val="0"/>
              <w:ind w:left="540" w:hanging="540"/>
              <w:rPr>
                <w:rFonts w:ascii="Arial" w:hAnsi="Arial" w:cs="Arial"/>
                <w:sz w:val="20"/>
                <w:szCs w:val="20"/>
              </w:rPr>
            </w:pPr>
            <w:r w:rsidRPr="00936D7B">
              <w:rPr>
                <w:rFonts w:ascii="Arial" w:hAnsi="Arial" w:cs="Arial"/>
                <w:sz w:val="20"/>
                <w:szCs w:val="20"/>
              </w:rPr>
              <w:t>Medicaid physician rate increases, including psychiatrists.  Added $3.5 million for juvenile offender case</w:t>
            </w:r>
          </w:p>
          <w:p w14:paraId="1074AFDC" w14:textId="77777777" w:rsidR="00F463A6" w:rsidRDefault="00A40FB8" w:rsidP="007A5612">
            <w:pPr>
              <w:snapToGrid w:val="0"/>
              <w:rPr>
                <w:rFonts w:ascii="Arial" w:hAnsi="Arial" w:cs="Arial"/>
                <w:sz w:val="20"/>
                <w:szCs w:val="20"/>
              </w:rPr>
            </w:pPr>
            <w:r w:rsidRPr="00936D7B">
              <w:rPr>
                <w:rFonts w:ascii="Arial" w:hAnsi="Arial" w:cs="Arial"/>
                <w:sz w:val="20"/>
                <w:szCs w:val="20"/>
              </w:rPr>
              <w:t>management contracts.  Added $3.1 million for juvenile diversion programs.</w:t>
            </w:r>
          </w:p>
        </w:tc>
      </w:tr>
      <w:tr w:rsidR="00F463A6" w14:paraId="421B8D7F" w14:textId="77777777" w:rsidTr="00F463A6">
        <w:tc>
          <w:tcPr>
            <w:tcW w:w="1188" w:type="dxa"/>
          </w:tcPr>
          <w:p w14:paraId="6216D58C" w14:textId="77777777" w:rsidR="00F463A6" w:rsidRDefault="00A40FB8" w:rsidP="007A5612">
            <w:pPr>
              <w:snapToGrid w:val="0"/>
              <w:rPr>
                <w:rFonts w:ascii="Arial" w:hAnsi="Arial" w:cs="Arial"/>
                <w:sz w:val="20"/>
                <w:szCs w:val="20"/>
              </w:rPr>
            </w:pPr>
            <w:r w:rsidRPr="00936D7B">
              <w:rPr>
                <w:rFonts w:ascii="Arial" w:hAnsi="Arial" w:cs="Arial"/>
                <w:b/>
                <w:bCs/>
                <w:sz w:val="20"/>
                <w:szCs w:val="20"/>
              </w:rPr>
              <w:t>1999 </w:t>
            </w:r>
          </w:p>
        </w:tc>
        <w:tc>
          <w:tcPr>
            <w:tcW w:w="9828" w:type="dxa"/>
          </w:tcPr>
          <w:p w14:paraId="210B4091" w14:textId="77777777" w:rsidR="00A40FB8" w:rsidRDefault="00A40FB8" w:rsidP="00A40FB8">
            <w:pPr>
              <w:snapToGrid w:val="0"/>
              <w:ind w:left="540" w:hanging="540"/>
              <w:rPr>
                <w:rFonts w:ascii="Arial" w:hAnsi="Arial" w:cs="Arial"/>
                <w:sz w:val="20"/>
                <w:szCs w:val="20"/>
              </w:rPr>
            </w:pPr>
            <w:r w:rsidRPr="00936D7B">
              <w:rPr>
                <w:rFonts w:ascii="Arial" w:hAnsi="Arial" w:cs="Arial"/>
                <w:sz w:val="20"/>
                <w:szCs w:val="20"/>
              </w:rPr>
              <w:t>Added $500,000 for pilot projects to provide children mental health services in the school settings, focusing</w:t>
            </w:r>
          </w:p>
          <w:p w14:paraId="47B8B2F2" w14:textId="77777777" w:rsidR="00A40FB8" w:rsidRDefault="00A40FB8" w:rsidP="00A40FB8">
            <w:pPr>
              <w:snapToGrid w:val="0"/>
              <w:ind w:left="540" w:hanging="540"/>
              <w:rPr>
                <w:rFonts w:ascii="Arial" w:hAnsi="Arial" w:cs="Arial"/>
                <w:sz w:val="20"/>
                <w:szCs w:val="20"/>
              </w:rPr>
            </w:pPr>
            <w:r w:rsidRPr="00936D7B">
              <w:rPr>
                <w:rFonts w:ascii="Arial" w:hAnsi="Arial" w:cs="Arial"/>
                <w:sz w:val="20"/>
                <w:szCs w:val="20"/>
              </w:rPr>
              <w:t>on violence prevention.  Added $750,000 for homeless grants.  Added $1,250,000 for the SED Waiver.</w:t>
            </w:r>
          </w:p>
          <w:p w14:paraId="13B5D791" w14:textId="77777777" w:rsidR="00F463A6" w:rsidRDefault="00A40FB8" w:rsidP="007A5612">
            <w:pPr>
              <w:snapToGrid w:val="0"/>
              <w:rPr>
                <w:rFonts w:ascii="Arial" w:hAnsi="Arial" w:cs="Arial"/>
                <w:sz w:val="20"/>
                <w:szCs w:val="20"/>
              </w:rPr>
            </w:pPr>
            <w:r w:rsidRPr="00936D7B">
              <w:rPr>
                <w:rFonts w:ascii="Arial" w:hAnsi="Arial" w:cs="Arial"/>
                <w:sz w:val="20"/>
                <w:szCs w:val="20"/>
              </w:rPr>
              <w:t>Added $5 million to the Statewide Family-Centered System of Care Project.</w:t>
            </w:r>
          </w:p>
        </w:tc>
      </w:tr>
      <w:tr w:rsidR="00F463A6" w14:paraId="0DCEC3F1" w14:textId="77777777" w:rsidTr="00F463A6">
        <w:tc>
          <w:tcPr>
            <w:tcW w:w="1188" w:type="dxa"/>
          </w:tcPr>
          <w:p w14:paraId="36102757" w14:textId="77777777" w:rsidR="00F463A6" w:rsidRDefault="00A40FB8" w:rsidP="007A5612">
            <w:pPr>
              <w:snapToGrid w:val="0"/>
              <w:rPr>
                <w:rFonts w:ascii="Arial" w:hAnsi="Arial" w:cs="Arial"/>
                <w:sz w:val="20"/>
                <w:szCs w:val="20"/>
              </w:rPr>
            </w:pPr>
            <w:r w:rsidRPr="00936D7B">
              <w:rPr>
                <w:rFonts w:ascii="Arial" w:hAnsi="Arial" w:cs="Arial"/>
                <w:b/>
                <w:bCs/>
                <w:sz w:val="20"/>
                <w:szCs w:val="20"/>
              </w:rPr>
              <w:t>2000   </w:t>
            </w:r>
          </w:p>
        </w:tc>
        <w:tc>
          <w:tcPr>
            <w:tcW w:w="9828" w:type="dxa"/>
          </w:tcPr>
          <w:p w14:paraId="24C20528" w14:textId="77777777" w:rsidR="00A40FB8" w:rsidRDefault="00A40FB8" w:rsidP="00A40FB8">
            <w:pPr>
              <w:snapToGrid w:val="0"/>
              <w:ind w:left="2160" w:hanging="2160"/>
              <w:rPr>
                <w:rFonts w:ascii="Arial" w:hAnsi="Arial" w:cs="Arial"/>
                <w:sz w:val="20"/>
                <w:szCs w:val="20"/>
              </w:rPr>
            </w:pPr>
            <w:r w:rsidRPr="00936D7B">
              <w:rPr>
                <w:rFonts w:ascii="Arial" w:hAnsi="Arial" w:cs="Arial"/>
                <w:sz w:val="20"/>
                <w:szCs w:val="20"/>
              </w:rPr>
              <w:t>Restored $600,000 base budget made in Governor’s Budget.  Added $1 million for therapeutic preschool</w:t>
            </w:r>
          </w:p>
          <w:p w14:paraId="424C8D1F" w14:textId="77777777" w:rsidR="00F463A6" w:rsidRDefault="00A40FB8" w:rsidP="007A5612">
            <w:pPr>
              <w:snapToGrid w:val="0"/>
              <w:rPr>
                <w:rFonts w:ascii="Arial" w:hAnsi="Arial" w:cs="Arial"/>
                <w:sz w:val="20"/>
                <w:szCs w:val="20"/>
              </w:rPr>
            </w:pPr>
            <w:r w:rsidRPr="00936D7B">
              <w:rPr>
                <w:rFonts w:ascii="Arial" w:hAnsi="Arial" w:cs="Arial"/>
                <w:sz w:val="20"/>
                <w:szCs w:val="20"/>
              </w:rPr>
              <w:t>programs.</w:t>
            </w:r>
          </w:p>
        </w:tc>
      </w:tr>
      <w:tr w:rsidR="00F463A6" w14:paraId="1992A426" w14:textId="77777777" w:rsidTr="00F463A6">
        <w:tc>
          <w:tcPr>
            <w:tcW w:w="1188" w:type="dxa"/>
          </w:tcPr>
          <w:p w14:paraId="503FBAAF" w14:textId="77777777" w:rsidR="00F463A6" w:rsidRDefault="00A40FB8" w:rsidP="007A5612">
            <w:pPr>
              <w:snapToGrid w:val="0"/>
              <w:rPr>
                <w:rFonts w:ascii="Arial" w:hAnsi="Arial" w:cs="Arial"/>
                <w:sz w:val="20"/>
                <w:szCs w:val="20"/>
              </w:rPr>
            </w:pPr>
            <w:r w:rsidRPr="00936D7B">
              <w:rPr>
                <w:rFonts w:ascii="Arial" w:hAnsi="Arial" w:cs="Arial"/>
                <w:b/>
                <w:bCs/>
                <w:sz w:val="20"/>
                <w:szCs w:val="20"/>
              </w:rPr>
              <w:t>2001</w:t>
            </w:r>
          </w:p>
        </w:tc>
        <w:tc>
          <w:tcPr>
            <w:tcW w:w="9828" w:type="dxa"/>
          </w:tcPr>
          <w:p w14:paraId="37E9A603" w14:textId="77777777" w:rsidR="00F463A6" w:rsidRDefault="00A40FB8" w:rsidP="007A5612">
            <w:pPr>
              <w:snapToGrid w:val="0"/>
              <w:rPr>
                <w:rFonts w:ascii="Arial" w:hAnsi="Arial" w:cs="Arial"/>
                <w:sz w:val="20"/>
                <w:szCs w:val="20"/>
              </w:rPr>
            </w:pPr>
            <w:r w:rsidRPr="00936D7B">
              <w:rPr>
                <w:rFonts w:ascii="Arial" w:hAnsi="Arial" w:cs="Arial"/>
                <w:sz w:val="20"/>
                <w:szCs w:val="20"/>
              </w:rPr>
              <w:t> Mental Health Parity passed.   Added $1.8 million for SED Waiver.</w:t>
            </w:r>
          </w:p>
        </w:tc>
      </w:tr>
      <w:tr w:rsidR="00F463A6" w14:paraId="4EE8BB30" w14:textId="77777777" w:rsidTr="00F463A6">
        <w:tc>
          <w:tcPr>
            <w:tcW w:w="1188" w:type="dxa"/>
          </w:tcPr>
          <w:p w14:paraId="29AFFE3A" w14:textId="77777777" w:rsidR="00F463A6" w:rsidRDefault="00A40FB8" w:rsidP="007A5612">
            <w:pPr>
              <w:snapToGrid w:val="0"/>
              <w:rPr>
                <w:rFonts w:ascii="Arial" w:hAnsi="Arial" w:cs="Arial"/>
                <w:sz w:val="20"/>
                <w:szCs w:val="20"/>
              </w:rPr>
            </w:pPr>
            <w:r w:rsidRPr="00936D7B">
              <w:rPr>
                <w:rFonts w:ascii="Arial" w:hAnsi="Arial" w:cs="Arial"/>
                <w:b/>
                <w:bCs/>
                <w:sz w:val="20"/>
                <w:szCs w:val="20"/>
              </w:rPr>
              <w:t>2002</w:t>
            </w:r>
            <w:r w:rsidRPr="00936D7B">
              <w:rPr>
                <w:rFonts w:ascii="Arial" w:hAnsi="Arial" w:cs="Arial"/>
                <w:sz w:val="20"/>
                <w:szCs w:val="20"/>
              </w:rPr>
              <w:t> </w:t>
            </w:r>
          </w:p>
        </w:tc>
        <w:tc>
          <w:tcPr>
            <w:tcW w:w="9828" w:type="dxa"/>
          </w:tcPr>
          <w:p w14:paraId="5FB8C84A" w14:textId="77777777" w:rsidR="00F463A6" w:rsidRDefault="00A40FB8" w:rsidP="007A5612">
            <w:pPr>
              <w:snapToGrid w:val="0"/>
              <w:rPr>
                <w:rFonts w:ascii="Arial" w:hAnsi="Arial" w:cs="Arial"/>
                <w:sz w:val="20"/>
                <w:szCs w:val="20"/>
              </w:rPr>
            </w:pPr>
            <w:r w:rsidRPr="00936D7B">
              <w:rPr>
                <w:rFonts w:ascii="Arial" w:hAnsi="Arial" w:cs="Arial"/>
                <w:sz w:val="20"/>
                <w:szCs w:val="20"/>
              </w:rPr>
              <w:t>Successfully excluded mental health drugs from preferred formulary and prior authorization.</w:t>
            </w:r>
            <w:r>
              <w:rPr>
                <w:rFonts w:ascii="Arial" w:hAnsi="Arial" w:cs="Arial"/>
                <w:sz w:val="20"/>
                <w:szCs w:val="20"/>
              </w:rPr>
              <w:t xml:space="preserve">  </w:t>
            </w:r>
            <w:r w:rsidRPr="00936D7B">
              <w:rPr>
                <w:rFonts w:ascii="Arial" w:hAnsi="Arial" w:cs="Arial"/>
                <w:sz w:val="20"/>
                <w:szCs w:val="20"/>
              </w:rPr>
              <w:t>$2 million in new funds for children’s mental health services and community outreach, funded by the Children’s Initiative Fund. Successfully restored $228,000 of the $500,000 in School Violence Prevention Program funding.</w:t>
            </w:r>
            <w:r>
              <w:rPr>
                <w:rFonts w:ascii="Arial" w:hAnsi="Arial" w:cs="Arial"/>
                <w:sz w:val="20"/>
                <w:szCs w:val="20"/>
              </w:rPr>
              <w:t xml:space="preserve">  </w:t>
            </w:r>
            <w:r w:rsidRPr="00936D7B">
              <w:rPr>
                <w:rFonts w:ascii="Arial" w:hAnsi="Arial" w:cs="Arial"/>
                <w:sz w:val="20"/>
                <w:szCs w:val="20"/>
              </w:rPr>
              <w:t xml:space="preserve">Children’s Mental Health Initiative funding from the Children’s Initiative Fund remains </w:t>
            </w:r>
            <w:proofErr w:type="spellStart"/>
            <w:r w:rsidRPr="00936D7B">
              <w:rPr>
                <w:rFonts w:ascii="Arial" w:hAnsi="Arial" w:cs="Arial"/>
                <w:sz w:val="20"/>
                <w:szCs w:val="20"/>
              </w:rPr>
              <w:t>in tact</w:t>
            </w:r>
            <w:proofErr w:type="spellEnd"/>
            <w:r w:rsidRPr="00936D7B">
              <w:rPr>
                <w:rFonts w:ascii="Arial" w:hAnsi="Arial" w:cs="Arial"/>
                <w:sz w:val="20"/>
                <w:szCs w:val="20"/>
              </w:rPr>
              <w:t>, minus the enhancement of</w:t>
            </w:r>
            <w:r>
              <w:rPr>
                <w:rFonts w:ascii="Arial" w:hAnsi="Arial" w:cs="Arial"/>
                <w:sz w:val="20"/>
                <w:szCs w:val="20"/>
              </w:rPr>
              <w:t xml:space="preserve"> </w:t>
            </w:r>
            <w:r w:rsidRPr="00936D7B">
              <w:rPr>
                <w:rFonts w:ascii="Arial" w:hAnsi="Arial" w:cs="Arial"/>
                <w:sz w:val="20"/>
                <w:szCs w:val="20"/>
              </w:rPr>
              <w:t>$700,000 recommended by the Governor for FY03.</w:t>
            </w:r>
            <w:r>
              <w:rPr>
                <w:rFonts w:ascii="Arial" w:hAnsi="Arial" w:cs="Arial"/>
                <w:sz w:val="20"/>
                <w:szCs w:val="20"/>
              </w:rPr>
              <w:t xml:space="preserve">  </w:t>
            </w:r>
            <w:r w:rsidRPr="00936D7B">
              <w:rPr>
                <w:rFonts w:ascii="Arial" w:hAnsi="Arial" w:cs="Arial"/>
                <w:sz w:val="20"/>
                <w:szCs w:val="20"/>
              </w:rPr>
              <w:t>Supported NFMH Proviso requiring SRS to complete a valid resident assessment on each person residing in an NFMH; identify adequate alternative community services before discharge; prior to July 1, SRS shall not restrict admission to an NFMH or remove anyone from an NFMH who is SPMI when alternative services are</w:t>
            </w:r>
            <w:r>
              <w:rPr>
                <w:rFonts w:ascii="Arial" w:hAnsi="Arial" w:cs="Arial"/>
                <w:sz w:val="20"/>
                <w:szCs w:val="20"/>
              </w:rPr>
              <w:t xml:space="preserve"> </w:t>
            </w:r>
            <w:r w:rsidRPr="00936D7B">
              <w:rPr>
                <w:rFonts w:ascii="Arial" w:hAnsi="Arial" w:cs="Arial"/>
                <w:sz w:val="20"/>
                <w:szCs w:val="20"/>
              </w:rPr>
              <w:t>not adequate.</w:t>
            </w:r>
            <w:r>
              <w:rPr>
                <w:rFonts w:ascii="Arial" w:hAnsi="Arial" w:cs="Arial"/>
                <w:sz w:val="20"/>
                <w:szCs w:val="20"/>
              </w:rPr>
              <w:t xml:space="preserve">  </w:t>
            </w:r>
            <w:r w:rsidRPr="00936D7B">
              <w:rPr>
                <w:rFonts w:ascii="Arial" w:hAnsi="Arial" w:cs="Arial"/>
                <w:sz w:val="20"/>
                <w:szCs w:val="20"/>
              </w:rPr>
              <w:t>Successfully opposed legislation and proviso language allowing foster care contractors to become eligible Medicaid providers for mental health services.</w:t>
            </w:r>
            <w:r>
              <w:rPr>
                <w:rFonts w:ascii="Arial" w:hAnsi="Arial" w:cs="Arial"/>
                <w:sz w:val="20"/>
                <w:szCs w:val="20"/>
              </w:rPr>
              <w:t xml:space="preserve">  </w:t>
            </w:r>
            <w:r w:rsidRPr="00936D7B">
              <w:rPr>
                <w:rFonts w:ascii="Arial" w:hAnsi="Arial" w:cs="Arial"/>
                <w:sz w:val="20"/>
                <w:szCs w:val="20"/>
              </w:rPr>
              <w:t>Restored $3 million in CMHC grants originally included in Governor’s initial budget recommendations.</w:t>
            </w:r>
            <w:r>
              <w:rPr>
                <w:rFonts w:ascii="Arial" w:hAnsi="Arial" w:cs="Arial"/>
                <w:sz w:val="20"/>
                <w:szCs w:val="20"/>
              </w:rPr>
              <w:t xml:space="preserve">  </w:t>
            </w:r>
            <w:r w:rsidRPr="00936D7B">
              <w:rPr>
                <w:rFonts w:ascii="Arial" w:hAnsi="Arial" w:cs="Arial"/>
                <w:sz w:val="20"/>
                <w:szCs w:val="20"/>
              </w:rPr>
              <w:t xml:space="preserve">Restored $1.4 million of $3 million for state only payments for mental health services in </w:t>
            </w:r>
            <w:proofErr w:type="spellStart"/>
            <w:r w:rsidRPr="00936D7B">
              <w:rPr>
                <w:rFonts w:ascii="Arial" w:hAnsi="Arial" w:cs="Arial"/>
                <w:sz w:val="20"/>
                <w:szCs w:val="20"/>
              </w:rPr>
              <w:t>Medikan</w:t>
            </w:r>
            <w:proofErr w:type="spellEnd"/>
            <w:r w:rsidRPr="00936D7B">
              <w:rPr>
                <w:rFonts w:ascii="Arial" w:hAnsi="Arial" w:cs="Arial"/>
                <w:sz w:val="20"/>
                <w:szCs w:val="20"/>
              </w:rPr>
              <w:t xml:space="preserve"> rates paid to CMHCs for NFMH services.</w:t>
            </w:r>
            <w:r>
              <w:rPr>
                <w:rFonts w:ascii="Arial" w:hAnsi="Arial" w:cs="Arial"/>
                <w:sz w:val="20"/>
                <w:szCs w:val="20"/>
              </w:rPr>
              <w:t xml:space="preserve">  </w:t>
            </w:r>
            <w:r w:rsidRPr="00936D7B">
              <w:rPr>
                <w:rFonts w:ascii="Arial" w:hAnsi="Arial" w:cs="Arial"/>
                <w:sz w:val="20"/>
                <w:szCs w:val="20"/>
              </w:rPr>
              <w:t>Family Centered System of Care fully funded at $5 million.</w:t>
            </w:r>
            <w:r>
              <w:rPr>
                <w:rFonts w:ascii="Arial" w:hAnsi="Arial" w:cs="Arial"/>
                <w:sz w:val="20"/>
                <w:szCs w:val="20"/>
              </w:rPr>
              <w:t xml:space="preserve">  </w:t>
            </w:r>
            <w:r w:rsidRPr="00936D7B">
              <w:rPr>
                <w:rFonts w:ascii="Arial" w:hAnsi="Arial" w:cs="Arial"/>
                <w:sz w:val="20"/>
                <w:szCs w:val="20"/>
              </w:rPr>
              <w:t>Therapeutic Preschool fully funded at $1 million.</w:t>
            </w:r>
            <w:r>
              <w:rPr>
                <w:rFonts w:ascii="Arial" w:hAnsi="Arial" w:cs="Arial"/>
                <w:sz w:val="20"/>
                <w:szCs w:val="20"/>
              </w:rPr>
              <w:t xml:space="preserve">  </w:t>
            </w:r>
            <w:r w:rsidRPr="00936D7B">
              <w:rPr>
                <w:rFonts w:ascii="Arial" w:hAnsi="Arial" w:cs="Arial"/>
                <w:sz w:val="20"/>
                <w:szCs w:val="20"/>
              </w:rPr>
              <w:t>Supported legislation licensing and regulating marriage and family therapists.  Also directed BSRB to issue a license to an applicant for doctoral level psychologist who has passed an examination in psychology.</w:t>
            </w:r>
          </w:p>
        </w:tc>
      </w:tr>
      <w:tr w:rsidR="00F463A6" w14:paraId="11A3DC7D" w14:textId="77777777" w:rsidTr="00F463A6">
        <w:tc>
          <w:tcPr>
            <w:tcW w:w="1188" w:type="dxa"/>
          </w:tcPr>
          <w:p w14:paraId="51620763" w14:textId="77777777" w:rsidR="00F463A6" w:rsidRDefault="00A40FB8" w:rsidP="007A5612">
            <w:pPr>
              <w:snapToGrid w:val="0"/>
              <w:rPr>
                <w:rFonts w:ascii="Arial" w:hAnsi="Arial" w:cs="Arial"/>
                <w:sz w:val="20"/>
                <w:szCs w:val="20"/>
              </w:rPr>
            </w:pPr>
            <w:r w:rsidRPr="00936D7B">
              <w:rPr>
                <w:rFonts w:ascii="Arial" w:hAnsi="Arial" w:cs="Arial"/>
                <w:b/>
                <w:bCs/>
                <w:color w:val="000000"/>
                <w:sz w:val="20"/>
                <w:szCs w:val="20"/>
              </w:rPr>
              <w:t>2003</w:t>
            </w:r>
            <w:r w:rsidRPr="00936D7B">
              <w:rPr>
                <w:rFonts w:ascii="Arial" w:hAnsi="Arial" w:cs="Arial"/>
                <w:color w:val="000000"/>
                <w:sz w:val="20"/>
                <w:szCs w:val="20"/>
              </w:rPr>
              <w:t> </w:t>
            </w:r>
          </w:p>
        </w:tc>
        <w:tc>
          <w:tcPr>
            <w:tcW w:w="9828" w:type="dxa"/>
          </w:tcPr>
          <w:p w14:paraId="38C250D5" w14:textId="77777777" w:rsidR="00F463A6" w:rsidRDefault="00A40FB8" w:rsidP="00A40FB8">
            <w:pPr>
              <w:snapToGrid w:val="0"/>
              <w:rPr>
                <w:rFonts w:ascii="Arial" w:hAnsi="Arial" w:cs="Arial"/>
                <w:sz w:val="20"/>
                <w:szCs w:val="20"/>
              </w:rPr>
            </w:pPr>
            <w:r w:rsidRPr="00936D7B">
              <w:rPr>
                <w:rFonts w:ascii="Arial" w:hAnsi="Arial" w:cs="Arial"/>
                <w:color w:val="000000"/>
                <w:sz w:val="20"/>
                <w:szCs w:val="20"/>
              </w:rPr>
              <w:t>Successfully restored</w:t>
            </w:r>
            <w:r w:rsidRPr="00936D7B">
              <w:rPr>
                <w:rFonts w:ascii="Arial" w:hAnsi="Arial" w:cs="Arial"/>
                <w:b/>
                <w:bCs/>
                <w:color w:val="000000"/>
                <w:sz w:val="20"/>
                <w:szCs w:val="20"/>
              </w:rPr>
              <w:t xml:space="preserve"> </w:t>
            </w:r>
            <w:r w:rsidRPr="00936D7B">
              <w:rPr>
                <w:rFonts w:ascii="Arial" w:hAnsi="Arial" w:cs="Arial"/>
                <w:color w:val="000000"/>
                <w:sz w:val="20"/>
                <w:szCs w:val="20"/>
              </w:rPr>
              <w:t>$1.5 million in State Aid cut in FY03 for FY04.  This, added to the Governor's FY04 Budget Recommendation restores all cuts to State Aid for FY04.</w:t>
            </w:r>
            <w:r>
              <w:rPr>
                <w:rFonts w:ascii="Arial" w:hAnsi="Arial" w:cs="Arial"/>
                <w:color w:val="000000"/>
                <w:sz w:val="20"/>
                <w:szCs w:val="20"/>
              </w:rPr>
              <w:t xml:space="preserve">  </w:t>
            </w:r>
            <w:r w:rsidRPr="00936D7B">
              <w:rPr>
                <w:rFonts w:ascii="Arial" w:hAnsi="Arial" w:cs="Arial"/>
                <w:color w:val="000000"/>
                <w:sz w:val="20"/>
                <w:szCs w:val="20"/>
              </w:rPr>
              <w:t>Successfully restored</w:t>
            </w:r>
            <w:r w:rsidRPr="00936D7B">
              <w:rPr>
                <w:rFonts w:ascii="Arial" w:hAnsi="Arial" w:cs="Arial"/>
                <w:b/>
                <w:bCs/>
                <w:color w:val="000000"/>
                <w:sz w:val="20"/>
                <w:szCs w:val="20"/>
              </w:rPr>
              <w:t xml:space="preserve"> </w:t>
            </w:r>
            <w:r w:rsidRPr="00936D7B">
              <w:rPr>
                <w:rFonts w:ascii="Arial" w:hAnsi="Arial" w:cs="Arial"/>
                <w:color w:val="000000"/>
                <w:sz w:val="20"/>
                <w:szCs w:val="20"/>
              </w:rPr>
              <w:t>$228,000 to School Violence Prevention programs funded through the Children’s Initiative Fund.</w:t>
            </w:r>
            <w:r>
              <w:rPr>
                <w:rFonts w:ascii="Arial" w:hAnsi="Arial" w:cs="Arial"/>
                <w:color w:val="000000"/>
                <w:sz w:val="20"/>
                <w:szCs w:val="20"/>
              </w:rPr>
              <w:t xml:space="preserve">  </w:t>
            </w:r>
            <w:r w:rsidRPr="00936D7B">
              <w:rPr>
                <w:rFonts w:ascii="Arial" w:hAnsi="Arial" w:cs="Arial"/>
                <w:color w:val="000000"/>
                <w:sz w:val="20"/>
                <w:szCs w:val="20"/>
              </w:rPr>
              <w:t>Successfully restored $40,000 in Children’s Initiative Funding used to fund in part</w:t>
            </w:r>
            <w:r w:rsidRPr="00936D7B">
              <w:rPr>
                <w:rFonts w:ascii="Arial" w:hAnsi="Arial" w:cs="Arial"/>
                <w:b/>
                <w:bCs/>
                <w:color w:val="000000"/>
                <w:sz w:val="20"/>
                <w:szCs w:val="20"/>
              </w:rPr>
              <w:t xml:space="preserve"> </w:t>
            </w:r>
            <w:r w:rsidRPr="00936D7B">
              <w:rPr>
                <w:rFonts w:ascii="Arial" w:hAnsi="Arial" w:cs="Arial"/>
                <w:color w:val="000000"/>
                <w:sz w:val="20"/>
                <w:szCs w:val="20"/>
              </w:rPr>
              <w:t>the SED Waiver.</w:t>
            </w:r>
            <w:r>
              <w:rPr>
                <w:rFonts w:ascii="Arial" w:hAnsi="Arial" w:cs="Arial"/>
                <w:color w:val="000000"/>
                <w:sz w:val="20"/>
                <w:szCs w:val="20"/>
              </w:rPr>
              <w:t xml:space="preserve">  </w:t>
            </w:r>
            <w:r w:rsidRPr="00936D7B">
              <w:rPr>
                <w:rFonts w:ascii="Arial" w:hAnsi="Arial" w:cs="Arial"/>
                <w:color w:val="000000"/>
                <w:sz w:val="20"/>
                <w:szCs w:val="20"/>
              </w:rPr>
              <w:t xml:space="preserve">Successfully restored $40,000 in Children’s Initiative Funding used to fund the Family Centered System of Care.  </w:t>
            </w:r>
            <w:r w:rsidRPr="00936D7B">
              <w:rPr>
                <w:rFonts w:ascii="Arial" w:hAnsi="Arial" w:cs="Arial"/>
                <w:b/>
                <w:bCs/>
                <w:i/>
                <w:iCs/>
                <w:color w:val="000000"/>
                <w:sz w:val="20"/>
                <w:szCs w:val="20"/>
              </w:rPr>
              <w:t>An important note - the funding cuts CMHCs received in FY03 were not restored in FY03. </w:t>
            </w:r>
          </w:p>
        </w:tc>
      </w:tr>
      <w:tr w:rsidR="00F463A6" w14:paraId="4A06895D" w14:textId="77777777" w:rsidTr="00F463A6">
        <w:tc>
          <w:tcPr>
            <w:tcW w:w="1188" w:type="dxa"/>
          </w:tcPr>
          <w:p w14:paraId="564E6A78" w14:textId="77777777" w:rsidR="00F463A6" w:rsidRDefault="00A40FB8" w:rsidP="007A5612">
            <w:pPr>
              <w:snapToGrid w:val="0"/>
              <w:rPr>
                <w:rFonts w:ascii="Arial" w:hAnsi="Arial" w:cs="Arial"/>
                <w:sz w:val="20"/>
                <w:szCs w:val="20"/>
              </w:rPr>
            </w:pPr>
            <w:r w:rsidRPr="00936D7B">
              <w:rPr>
                <w:rFonts w:ascii="Arial" w:hAnsi="Arial" w:cs="Arial"/>
                <w:b/>
                <w:bCs/>
                <w:color w:val="000000"/>
                <w:sz w:val="20"/>
                <w:szCs w:val="20"/>
              </w:rPr>
              <w:t>2004</w:t>
            </w:r>
            <w:r w:rsidRPr="00936D7B">
              <w:rPr>
                <w:rFonts w:ascii="Arial" w:hAnsi="Arial" w:cs="Arial"/>
                <w:color w:val="000000"/>
                <w:sz w:val="20"/>
                <w:szCs w:val="20"/>
              </w:rPr>
              <w:t xml:space="preserve">  </w:t>
            </w:r>
          </w:p>
        </w:tc>
        <w:tc>
          <w:tcPr>
            <w:tcW w:w="9828" w:type="dxa"/>
          </w:tcPr>
          <w:p w14:paraId="19576D3D" w14:textId="77777777" w:rsidR="00F463A6" w:rsidRDefault="00A40FB8" w:rsidP="007A5612">
            <w:pPr>
              <w:snapToGrid w:val="0"/>
              <w:rPr>
                <w:rFonts w:ascii="Arial" w:hAnsi="Arial" w:cs="Arial"/>
                <w:sz w:val="20"/>
                <w:szCs w:val="20"/>
              </w:rPr>
            </w:pPr>
            <w:r w:rsidRPr="00936D7B">
              <w:rPr>
                <w:rFonts w:ascii="Arial" w:hAnsi="Arial" w:cs="Arial"/>
                <w:color w:val="000000"/>
                <w:sz w:val="20"/>
                <w:szCs w:val="20"/>
              </w:rPr>
              <w:t>Successfully restored the funding for the Larned State Hospital Children’s Unit, which was not funded in the Governor’s Budget.</w:t>
            </w:r>
            <w:r>
              <w:rPr>
                <w:rFonts w:ascii="Arial" w:hAnsi="Arial" w:cs="Arial"/>
                <w:color w:val="000000"/>
                <w:sz w:val="20"/>
                <w:szCs w:val="20"/>
              </w:rPr>
              <w:t xml:space="preserve">  </w:t>
            </w:r>
            <w:r w:rsidRPr="00936D7B">
              <w:rPr>
                <w:rFonts w:ascii="Arial" w:hAnsi="Arial" w:cs="Arial"/>
                <w:color w:val="000000"/>
                <w:sz w:val="20"/>
                <w:szCs w:val="20"/>
              </w:rPr>
              <w:t>Successfully fended off the proposal by SRS to expand the Medicaid Medical Card to private providers for mental health services, with a proviso in the Omnibus Appropriations bill.</w:t>
            </w:r>
            <w:r>
              <w:rPr>
                <w:rFonts w:ascii="Arial" w:hAnsi="Arial" w:cs="Arial"/>
                <w:color w:val="000000"/>
                <w:sz w:val="20"/>
                <w:szCs w:val="20"/>
              </w:rPr>
              <w:t xml:space="preserve">  </w:t>
            </w:r>
            <w:r w:rsidRPr="00936D7B">
              <w:rPr>
                <w:rFonts w:ascii="Arial" w:hAnsi="Arial" w:cs="Arial"/>
                <w:sz w:val="20"/>
                <w:szCs w:val="20"/>
              </w:rPr>
              <w:t>Retained $500,000 in new funding to CMHCs for Children Mental Health Initiatives in the FY05 Omnibus Appropriations bill.</w:t>
            </w:r>
            <w:r>
              <w:rPr>
                <w:rFonts w:ascii="Arial" w:hAnsi="Arial" w:cs="Arial"/>
                <w:sz w:val="20"/>
                <w:szCs w:val="20"/>
              </w:rPr>
              <w:t xml:space="preserve">  </w:t>
            </w:r>
            <w:r w:rsidRPr="00936D7B">
              <w:rPr>
                <w:rFonts w:ascii="Arial" w:hAnsi="Arial" w:cs="Arial"/>
                <w:sz w:val="20"/>
                <w:szCs w:val="20"/>
              </w:rPr>
              <w:t xml:space="preserve">Successfully resolved one CMHC’s dilemma of a child psychiatrist being licensed to work part time at the CMHC while being institutionally licensed at </w:t>
            </w:r>
            <w:smartTag w:uri="urn:schemas-microsoft-com:office:smarttags" w:element="place">
              <w:smartTag w:uri="urn:schemas-microsoft-com:office:smarttags" w:element="PlaceName">
                <w:r w:rsidRPr="00936D7B">
                  <w:rPr>
                    <w:rFonts w:ascii="Arial" w:hAnsi="Arial" w:cs="Arial"/>
                    <w:sz w:val="20"/>
                    <w:szCs w:val="20"/>
                  </w:rPr>
                  <w:t>Larned</w:t>
                </w:r>
              </w:smartTag>
              <w:r w:rsidRPr="00936D7B">
                <w:rPr>
                  <w:rFonts w:ascii="Arial" w:hAnsi="Arial" w:cs="Arial"/>
                  <w:sz w:val="20"/>
                  <w:szCs w:val="20"/>
                </w:rPr>
                <w:t xml:space="preserve"> </w:t>
              </w:r>
              <w:smartTag w:uri="urn:schemas-microsoft-com:office:smarttags" w:element="PlaceType">
                <w:r w:rsidRPr="00936D7B">
                  <w:rPr>
                    <w:rFonts w:ascii="Arial" w:hAnsi="Arial" w:cs="Arial"/>
                    <w:sz w:val="20"/>
                    <w:szCs w:val="20"/>
                  </w:rPr>
                  <w:t>State</w:t>
                </w:r>
              </w:smartTag>
              <w:r w:rsidRPr="00936D7B">
                <w:rPr>
                  <w:rFonts w:ascii="Arial" w:hAnsi="Arial" w:cs="Arial"/>
                  <w:sz w:val="20"/>
                  <w:szCs w:val="20"/>
                </w:rPr>
                <w:t xml:space="preserve"> </w:t>
              </w:r>
              <w:smartTag w:uri="urn:schemas-microsoft-com:office:smarttags" w:element="PlaceType">
                <w:r w:rsidRPr="00936D7B">
                  <w:rPr>
                    <w:rFonts w:ascii="Arial" w:hAnsi="Arial" w:cs="Arial"/>
                    <w:sz w:val="20"/>
                    <w:szCs w:val="20"/>
                  </w:rPr>
                  <w:t>Hospital</w:t>
                </w:r>
              </w:smartTag>
            </w:smartTag>
            <w:r w:rsidRPr="00936D7B">
              <w:rPr>
                <w:rFonts w:ascii="Arial" w:hAnsi="Arial" w:cs="Arial"/>
                <w:sz w:val="20"/>
                <w:szCs w:val="20"/>
              </w:rPr>
              <w:t>.  This issue was resolved without invoking a legislative proviso in the Omnibus Appropriations bill.</w:t>
            </w:r>
            <w:r>
              <w:rPr>
                <w:rFonts w:ascii="Arial" w:hAnsi="Arial" w:cs="Arial"/>
                <w:sz w:val="20"/>
                <w:szCs w:val="20"/>
              </w:rPr>
              <w:t xml:space="preserve">  </w:t>
            </w:r>
            <w:r w:rsidRPr="00936D7B">
              <w:rPr>
                <w:rFonts w:ascii="Arial" w:hAnsi="Arial" w:cs="Arial"/>
                <w:sz w:val="20"/>
                <w:szCs w:val="20"/>
              </w:rPr>
              <w:t>Successfully got the issue of SRS accepting national accreditation of CMHCs (“Deemed Status”) as a discussion topic at a meeting with the Secretary of SRS after the legislature adjourns.  This was accomplished without invoking a legislative proviso in the Omnibus Appropriations bill.</w:t>
            </w:r>
            <w:r>
              <w:rPr>
                <w:rFonts w:ascii="Arial" w:hAnsi="Arial" w:cs="Arial"/>
                <w:sz w:val="20"/>
                <w:szCs w:val="20"/>
              </w:rPr>
              <w:t xml:space="preserve">  </w:t>
            </w:r>
            <w:r w:rsidRPr="00936D7B">
              <w:rPr>
                <w:rFonts w:ascii="Arial" w:hAnsi="Arial" w:cs="Arial"/>
                <w:sz w:val="20"/>
                <w:szCs w:val="20"/>
              </w:rPr>
              <w:t>Successfully maintained at least level funding for all CMHC state-funded programs in a very tight budget year.  One exception is $1 million cut to the JJA budget, which appears will be spread out across several programs.  The JJA had unspent funds from FY 2004 that will make up some of that difference.  Impact to CMHCs will be minimal.</w:t>
            </w:r>
            <w:r>
              <w:rPr>
                <w:rFonts w:ascii="Arial" w:hAnsi="Arial" w:cs="Arial"/>
                <w:sz w:val="20"/>
                <w:szCs w:val="20"/>
              </w:rPr>
              <w:t xml:space="preserve">  </w:t>
            </w:r>
          </w:p>
        </w:tc>
      </w:tr>
      <w:tr w:rsidR="00F463A6" w14:paraId="0B0529C6" w14:textId="77777777" w:rsidTr="00F463A6">
        <w:tc>
          <w:tcPr>
            <w:tcW w:w="1188" w:type="dxa"/>
          </w:tcPr>
          <w:p w14:paraId="77D08435" w14:textId="77777777" w:rsidR="00F463A6" w:rsidRDefault="00A40FB8" w:rsidP="007A5612">
            <w:pPr>
              <w:snapToGrid w:val="0"/>
              <w:rPr>
                <w:rFonts w:ascii="Arial" w:hAnsi="Arial" w:cs="Arial"/>
                <w:sz w:val="20"/>
                <w:szCs w:val="20"/>
              </w:rPr>
            </w:pPr>
            <w:r w:rsidRPr="00936D7B">
              <w:rPr>
                <w:rFonts w:ascii="Arial" w:hAnsi="Arial" w:cs="Arial"/>
                <w:b/>
                <w:bCs/>
                <w:color w:val="000000"/>
                <w:sz w:val="20"/>
                <w:szCs w:val="20"/>
              </w:rPr>
              <w:t>2005  </w:t>
            </w:r>
          </w:p>
        </w:tc>
        <w:tc>
          <w:tcPr>
            <w:tcW w:w="9828" w:type="dxa"/>
          </w:tcPr>
          <w:p w14:paraId="156CD3C7" w14:textId="77777777" w:rsidR="00F463A6" w:rsidRDefault="00A40FB8" w:rsidP="007A5612">
            <w:pPr>
              <w:snapToGrid w:val="0"/>
              <w:rPr>
                <w:rFonts w:ascii="Arial" w:hAnsi="Arial" w:cs="Arial"/>
                <w:sz w:val="20"/>
                <w:szCs w:val="20"/>
              </w:rPr>
            </w:pPr>
            <w:r w:rsidRPr="00A40FB8">
              <w:rPr>
                <w:rFonts w:ascii="Arial" w:hAnsi="Arial" w:cs="Arial"/>
                <w:bCs/>
                <w:color w:val="000000"/>
                <w:sz w:val="20"/>
                <w:szCs w:val="20"/>
              </w:rPr>
              <w:t>S</w:t>
            </w:r>
            <w:r w:rsidRPr="00936D7B">
              <w:rPr>
                <w:rFonts w:ascii="Arial" w:hAnsi="Arial" w:cs="Arial"/>
                <w:color w:val="000000"/>
                <w:sz w:val="20"/>
                <w:szCs w:val="20"/>
              </w:rPr>
              <w:t>uccessfully supported a proviso in the Omnibus Appropriations bill to prevent attempts to expand the Medicaid Medical Card to private providers for mental health services.</w:t>
            </w:r>
            <w:r>
              <w:rPr>
                <w:rFonts w:ascii="Arial" w:hAnsi="Arial" w:cs="Arial"/>
                <w:color w:val="000000"/>
                <w:sz w:val="20"/>
                <w:szCs w:val="20"/>
              </w:rPr>
              <w:t xml:space="preserve">  </w:t>
            </w:r>
            <w:r w:rsidRPr="00936D7B">
              <w:rPr>
                <w:rFonts w:ascii="Arial" w:hAnsi="Arial" w:cs="Arial"/>
                <w:sz w:val="20"/>
                <w:szCs w:val="20"/>
              </w:rPr>
              <w:t>Successfully maintained at least level funding for all CMHC state-funded programs in a very tight budget year.</w:t>
            </w:r>
            <w:r>
              <w:rPr>
                <w:rFonts w:ascii="Arial" w:hAnsi="Arial" w:cs="Arial"/>
                <w:sz w:val="20"/>
                <w:szCs w:val="20"/>
              </w:rPr>
              <w:t xml:space="preserve">  </w:t>
            </w:r>
            <w:r w:rsidRPr="00936D7B">
              <w:rPr>
                <w:rFonts w:ascii="Arial" w:hAnsi="Arial" w:cs="Arial"/>
                <w:color w:val="000000"/>
                <w:sz w:val="20"/>
                <w:szCs w:val="20"/>
              </w:rPr>
              <w:t>Successfully supported the expansion of SB 123 (HB 2231) to reach individuals with treatment for substance abuse rather than incarceration if they meet the criteria.</w:t>
            </w:r>
            <w:r>
              <w:rPr>
                <w:rFonts w:ascii="Arial" w:hAnsi="Arial" w:cs="Arial"/>
                <w:color w:val="000000"/>
                <w:sz w:val="20"/>
                <w:szCs w:val="20"/>
              </w:rPr>
              <w:t xml:space="preserve">  </w:t>
            </w:r>
            <w:r w:rsidRPr="00936D7B">
              <w:rPr>
                <w:rFonts w:ascii="Arial" w:hAnsi="Arial" w:cs="Arial"/>
                <w:color w:val="000000"/>
                <w:sz w:val="20"/>
                <w:szCs w:val="20"/>
              </w:rPr>
              <w:t xml:space="preserve">Successfully opposed SB 221 which would have put individuals released from state institutions for mental illness on a national database re: gun registration, thus discriminating against those with mental illness. </w:t>
            </w:r>
          </w:p>
        </w:tc>
      </w:tr>
      <w:tr w:rsidR="00F463A6" w14:paraId="66D3E1EF" w14:textId="77777777" w:rsidTr="00F463A6">
        <w:tc>
          <w:tcPr>
            <w:tcW w:w="1188" w:type="dxa"/>
          </w:tcPr>
          <w:p w14:paraId="60205869" w14:textId="77777777" w:rsidR="00EE658D" w:rsidRDefault="00A40FB8" w:rsidP="007A5612">
            <w:pPr>
              <w:snapToGrid w:val="0"/>
              <w:rPr>
                <w:rFonts w:ascii="Arial" w:hAnsi="Arial" w:cs="Arial"/>
                <w:b/>
                <w:bCs/>
                <w:sz w:val="20"/>
                <w:szCs w:val="20"/>
              </w:rPr>
            </w:pPr>
            <w:r w:rsidRPr="00936D7B">
              <w:rPr>
                <w:rFonts w:ascii="Arial" w:hAnsi="Arial" w:cs="Arial"/>
                <w:b/>
                <w:bCs/>
                <w:sz w:val="20"/>
                <w:szCs w:val="20"/>
              </w:rPr>
              <w:t>2005</w:t>
            </w:r>
          </w:p>
          <w:p w14:paraId="53EC98EC" w14:textId="77777777" w:rsidR="00EE658D" w:rsidRDefault="00A40FB8" w:rsidP="007A5612">
            <w:pPr>
              <w:snapToGrid w:val="0"/>
              <w:rPr>
                <w:rFonts w:ascii="Arial" w:hAnsi="Arial" w:cs="Arial"/>
                <w:b/>
                <w:bCs/>
                <w:sz w:val="20"/>
                <w:szCs w:val="20"/>
              </w:rPr>
            </w:pPr>
            <w:r w:rsidRPr="00936D7B">
              <w:rPr>
                <w:rFonts w:ascii="Arial" w:hAnsi="Arial" w:cs="Arial"/>
                <w:b/>
                <w:bCs/>
                <w:sz w:val="20"/>
                <w:szCs w:val="20"/>
              </w:rPr>
              <w:t>S</w:t>
            </w:r>
            <w:r w:rsidR="00EE658D">
              <w:rPr>
                <w:rFonts w:ascii="Arial" w:hAnsi="Arial" w:cs="Arial"/>
                <w:b/>
                <w:bCs/>
                <w:sz w:val="20"/>
                <w:szCs w:val="20"/>
              </w:rPr>
              <w:t>pecial</w:t>
            </w:r>
          </w:p>
          <w:p w14:paraId="36B37B57" w14:textId="77777777" w:rsidR="00F463A6" w:rsidRDefault="00A40FB8" w:rsidP="007A5612">
            <w:pPr>
              <w:snapToGrid w:val="0"/>
              <w:rPr>
                <w:rFonts w:ascii="Arial" w:hAnsi="Arial" w:cs="Arial"/>
                <w:sz w:val="20"/>
                <w:szCs w:val="20"/>
              </w:rPr>
            </w:pPr>
            <w:r w:rsidRPr="00936D7B">
              <w:rPr>
                <w:rFonts w:ascii="Arial" w:hAnsi="Arial" w:cs="Arial"/>
                <w:b/>
                <w:bCs/>
                <w:sz w:val="20"/>
                <w:szCs w:val="20"/>
              </w:rPr>
              <w:t>S</w:t>
            </w:r>
            <w:r w:rsidR="00EE658D">
              <w:rPr>
                <w:rFonts w:ascii="Arial" w:hAnsi="Arial" w:cs="Arial"/>
                <w:b/>
                <w:bCs/>
                <w:sz w:val="20"/>
                <w:szCs w:val="20"/>
              </w:rPr>
              <w:t>ession</w:t>
            </w:r>
            <w:r w:rsidRPr="00936D7B">
              <w:rPr>
                <w:rFonts w:ascii="Arial" w:hAnsi="Arial" w:cs="Arial"/>
                <w:sz w:val="20"/>
                <w:szCs w:val="20"/>
              </w:rPr>
              <w:t> </w:t>
            </w:r>
          </w:p>
        </w:tc>
        <w:tc>
          <w:tcPr>
            <w:tcW w:w="9828" w:type="dxa"/>
          </w:tcPr>
          <w:p w14:paraId="1E8F77C6" w14:textId="77777777" w:rsidR="00F463A6" w:rsidRDefault="00A40FB8" w:rsidP="007A5612">
            <w:pPr>
              <w:snapToGrid w:val="0"/>
              <w:rPr>
                <w:rFonts w:ascii="Arial" w:hAnsi="Arial" w:cs="Arial"/>
                <w:sz w:val="20"/>
                <w:szCs w:val="20"/>
              </w:rPr>
            </w:pPr>
            <w:r w:rsidRPr="00936D7B">
              <w:rPr>
                <w:rFonts w:ascii="Arial" w:hAnsi="Arial" w:cs="Arial"/>
                <w:sz w:val="20"/>
                <w:szCs w:val="20"/>
              </w:rPr>
              <w:t xml:space="preserve">Successfully fended off attempts by the Legislature to impose across-the-board cuts of 8.4% to fund an education package.  </w:t>
            </w:r>
          </w:p>
          <w:p w14:paraId="00F29F21" w14:textId="77777777" w:rsidR="00EE658D" w:rsidRDefault="00EE658D" w:rsidP="007A5612">
            <w:pPr>
              <w:snapToGrid w:val="0"/>
              <w:rPr>
                <w:rFonts w:ascii="Arial" w:hAnsi="Arial" w:cs="Arial"/>
                <w:sz w:val="20"/>
                <w:szCs w:val="20"/>
              </w:rPr>
            </w:pPr>
          </w:p>
          <w:p w14:paraId="76CF714D" w14:textId="77777777" w:rsidR="00EE658D" w:rsidRDefault="00EE658D" w:rsidP="007A5612">
            <w:pPr>
              <w:snapToGrid w:val="0"/>
              <w:rPr>
                <w:rFonts w:ascii="Arial" w:hAnsi="Arial" w:cs="Arial"/>
                <w:sz w:val="20"/>
                <w:szCs w:val="20"/>
              </w:rPr>
            </w:pPr>
          </w:p>
          <w:p w14:paraId="0F3A9FA5" w14:textId="77777777" w:rsidR="00EE658D" w:rsidRDefault="00EE658D" w:rsidP="007A5612">
            <w:pPr>
              <w:snapToGrid w:val="0"/>
              <w:rPr>
                <w:rFonts w:ascii="Arial" w:hAnsi="Arial" w:cs="Arial"/>
                <w:sz w:val="20"/>
                <w:szCs w:val="20"/>
              </w:rPr>
            </w:pPr>
          </w:p>
          <w:p w14:paraId="570B47F2" w14:textId="77777777" w:rsidR="00EE658D" w:rsidRDefault="00EE658D" w:rsidP="007A5612">
            <w:pPr>
              <w:snapToGrid w:val="0"/>
              <w:rPr>
                <w:rFonts w:ascii="Arial" w:hAnsi="Arial" w:cs="Arial"/>
                <w:sz w:val="20"/>
                <w:szCs w:val="20"/>
              </w:rPr>
            </w:pPr>
          </w:p>
        </w:tc>
      </w:tr>
      <w:tr w:rsidR="00F463A6" w14:paraId="69D45170" w14:textId="77777777" w:rsidTr="00F463A6">
        <w:tc>
          <w:tcPr>
            <w:tcW w:w="1188" w:type="dxa"/>
          </w:tcPr>
          <w:p w14:paraId="698F718D" w14:textId="77777777" w:rsidR="00F463A6" w:rsidRDefault="00EE658D" w:rsidP="007A5612">
            <w:pPr>
              <w:snapToGrid w:val="0"/>
              <w:rPr>
                <w:rFonts w:ascii="Arial" w:hAnsi="Arial" w:cs="Arial"/>
                <w:sz w:val="20"/>
                <w:szCs w:val="20"/>
              </w:rPr>
            </w:pPr>
            <w:r w:rsidRPr="00936D7B">
              <w:rPr>
                <w:rFonts w:ascii="Arial" w:hAnsi="Arial" w:cs="Arial"/>
                <w:b/>
                <w:sz w:val="20"/>
                <w:szCs w:val="20"/>
              </w:rPr>
              <w:lastRenderedPageBreak/>
              <w:t>2006</w:t>
            </w:r>
          </w:p>
        </w:tc>
        <w:tc>
          <w:tcPr>
            <w:tcW w:w="9828" w:type="dxa"/>
          </w:tcPr>
          <w:p w14:paraId="3F04255C" w14:textId="77777777" w:rsidR="00EE658D" w:rsidRDefault="00EE658D" w:rsidP="00EE658D">
            <w:pPr>
              <w:snapToGrid w:val="0"/>
              <w:rPr>
                <w:rFonts w:ascii="Arial" w:hAnsi="Arial" w:cs="Arial"/>
                <w:sz w:val="20"/>
                <w:szCs w:val="20"/>
              </w:rPr>
            </w:pPr>
            <w:r w:rsidRPr="00936D7B">
              <w:rPr>
                <w:rFonts w:ascii="Arial" w:hAnsi="Arial" w:cs="Arial"/>
                <w:bCs/>
                <w:iCs/>
                <w:color w:val="000000"/>
                <w:sz w:val="20"/>
                <w:szCs w:val="20"/>
              </w:rPr>
              <w:t xml:space="preserve">Successfully restored the funding for the </w:t>
            </w:r>
            <w:r w:rsidRPr="00936D7B">
              <w:rPr>
                <w:rFonts w:ascii="Arial" w:hAnsi="Arial" w:cs="Arial"/>
                <w:sz w:val="20"/>
                <w:szCs w:val="20"/>
              </w:rPr>
              <w:t>Community Support Medication Program, with $300,000 above the Governor’s recommendation for FY 2006, and $250,000 above the Governor’s recommendation for FY 2007.</w:t>
            </w:r>
            <w:r>
              <w:rPr>
                <w:rFonts w:ascii="Arial" w:hAnsi="Arial" w:cs="Arial"/>
                <w:sz w:val="20"/>
                <w:szCs w:val="20"/>
              </w:rPr>
              <w:t xml:space="preserve">  </w:t>
            </w:r>
            <w:r w:rsidRPr="00936D7B">
              <w:rPr>
                <w:rFonts w:ascii="Arial" w:hAnsi="Arial" w:cs="Arial"/>
                <w:sz w:val="20"/>
                <w:szCs w:val="20"/>
              </w:rPr>
              <w:t xml:space="preserve">Successfully restored the funding for State Hospitals for FY 2007, with </w:t>
            </w:r>
            <w:smartTag w:uri="urn:schemas-microsoft-com:office:smarttags" w:element="place">
              <w:smartTag w:uri="urn:schemas-microsoft-com:office:smarttags" w:element="PlaceName">
                <w:r w:rsidRPr="00936D7B">
                  <w:rPr>
                    <w:rFonts w:ascii="Arial" w:hAnsi="Arial" w:cs="Arial"/>
                    <w:sz w:val="20"/>
                    <w:szCs w:val="20"/>
                  </w:rPr>
                  <w:t>Larned</w:t>
                </w:r>
              </w:smartTag>
              <w:r w:rsidRPr="00936D7B">
                <w:rPr>
                  <w:rFonts w:ascii="Arial" w:hAnsi="Arial" w:cs="Arial"/>
                  <w:sz w:val="20"/>
                  <w:szCs w:val="20"/>
                </w:rPr>
                <w:t xml:space="preserve"> </w:t>
              </w:r>
              <w:smartTag w:uri="urn:schemas-microsoft-com:office:smarttags" w:element="PlaceType">
                <w:r w:rsidRPr="00936D7B">
                  <w:rPr>
                    <w:rFonts w:ascii="Arial" w:hAnsi="Arial" w:cs="Arial"/>
                    <w:sz w:val="20"/>
                    <w:szCs w:val="20"/>
                  </w:rPr>
                  <w:t>State</w:t>
                </w:r>
              </w:smartTag>
              <w:r w:rsidRPr="00936D7B">
                <w:rPr>
                  <w:rFonts w:ascii="Arial" w:hAnsi="Arial" w:cs="Arial"/>
                  <w:sz w:val="20"/>
                  <w:szCs w:val="20"/>
                </w:rPr>
                <w:t xml:space="preserve"> </w:t>
              </w:r>
              <w:smartTag w:uri="urn:schemas-microsoft-com:office:smarttags" w:element="PlaceType">
                <w:r w:rsidRPr="00936D7B">
                  <w:rPr>
                    <w:rFonts w:ascii="Arial" w:hAnsi="Arial" w:cs="Arial"/>
                    <w:sz w:val="20"/>
                    <w:szCs w:val="20"/>
                  </w:rPr>
                  <w:t>Hospital</w:t>
                </w:r>
              </w:smartTag>
            </w:smartTag>
            <w:r w:rsidRPr="00936D7B">
              <w:rPr>
                <w:rFonts w:ascii="Arial" w:hAnsi="Arial" w:cs="Arial"/>
                <w:sz w:val="20"/>
                <w:szCs w:val="20"/>
              </w:rPr>
              <w:t xml:space="preserve"> increases for operating costs, utilities, staffing at $2,137,538 above Governor’s recommendation.  </w:t>
            </w:r>
            <w:smartTag w:uri="urn:schemas-microsoft-com:office:smarttags" w:element="place">
              <w:smartTag w:uri="urn:schemas-microsoft-com:office:smarttags" w:element="PlaceName">
                <w:r w:rsidRPr="00936D7B">
                  <w:rPr>
                    <w:rFonts w:ascii="Arial" w:hAnsi="Arial" w:cs="Arial"/>
                    <w:sz w:val="20"/>
                    <w:szCs w:val="20"/>
                  </w:rPr>
                  <w:t>Osawatomie</w:t>
                </w:r>
              </w:smartTag>
              <w:r w:rsidRPr="00936D7B">
                <w:rPr>
                  <w:rFonts w:ascii="Arial" w:hAnsi="Arial" w:cs="Arial"/>
                  <w:sz w:val="20"/>
                  <w:szCs w:val="20"/>
                </w:rPr>
                <w:t xml:space="preserve"> </w:t>
              </w:r>
              <w:smartTag w:uri="urn:schemas-microsoft-com:office:smarttags" w:element="PlaceType">
                <w:r w:rsidRPr="00936D7B">
                  <w:rPr>
                    <w:rFonts w:ascii="Arial" w:hAnsi="Arial" w:cs="Arial"/>
                    <w:sz w:val="20"/>
                    <w:szCs w:val="20"/>
                  </w:rPr>
                  <w:t>State</w:t>
                </w:r>
              </w:smartTag>
              <w:r w:rsidRPr="00936D7B">
                <w:rPr>
                  <w:rFonts w:ascii="Arial" w:hAnsi="Arial" w:cs="Arial"/>
                  <w:sz w:val="20"/>
                  <w:szCs w:val="20"/>
                </w:rPr>
                <w:t xml:space="preserve"> </w:t>
              </w:r>
              <w:smartTag w:uri="urn:schemas-microsoft-com:office:smarttags" w:element="PlaceType">
                <w:r w:rsidRPr="00936D7B">
                  <w:rPr>
                    <w:rFonts w:ascii="Arial" w:hAnsi="Arial" w:cs="Arial"/>
                    <w:sz w:val="20"/>
                    <w:szCs w:val="20"/>
                  </w:rPr>
                  <w:t>Hospital</w:t>
                </w:r>
              </w:smartTag>
            </w:smartTag>
            <w:r w:rsidRPr="00936D7B">
              <w:rPr>
                <w:rFonts w:ascii="Arial" w:hAnsi="Arial" w:cs="Arial"/>
                <w:sz w:val="20"/>
                <w:szCs w:val="20"/>
              </w:rPr>
              <w:t xml:space="preserve"> increases for operating costs, utilities and pharmaceuticals $422,627 were above Governor’s recommendation.  Rainbow Mental Health Facility increases for operating costs, utilities were $11,304 above Governor’s recommendation.</w:t>
            </w:r>
            <w:r>
              <w:rPr>
                <w:rFonts w:ascii="Arial" w:hAnsi="Arial" w:cs="Arial"/>
                <w:sz w:val="20"/>
                <w:szCs w:val="20"/>
              </w:rPr>
              <w:t xml:space="preserve">  </w:t>
            </w:r>
            <w:r w:rsidRPr="00936D7B">
              <w:rPr>
                <w:rFonts w:ascii="Arial" w:hAnsi="Arial" w:cs="Arial"/>
                <w:sz w:val="20"/>
                <w:szCs w:val="20"/>
              </w:rPr>
              <w:t xml:space="preserve">Successfully amended a proviso so that Medicaid mental health services program or waiver for children requires providers may </w:t>
            </w:r>
            <w:r w:rsidRPr="00936D7B">
              <w:rPr>
                <w:rFonts w:ascii="Arial" w:hAnsi="Arial" w:cs="Arial"/>
                <w:sz w:val="20"/>
                <w:szCs w:val="20"/>
                <w:u w:val="single"/>
              </w:rPr>
              <w:t>associate</w:t>
            </w:r>
            <w:r w:rsidRPr="00936D7B">
              <w:rPr>
                <w:rFonts w:ascii="Arial" w:hAnsi="Arial" w:cs="Arial"/>
                <w:sz w:val="20"/>
                <w:szCs w:val="20"/>
              </w:rPr>
              <w:t xml:space="preserve"> (instead of the original “affiliate” language) with a community mental health center before providing such services, and CMHCs required to establish agreements with additional willing providers, keeping oversight and 18% of total payment for administrative costs.</w:t>
            </w:r>
            <w:r>
              <w:rPr>
                <w:rFonts w:ascii="Arial" w:hAnsi="Arial" w:cs="Arial"/>
                <w:sz w:val="20"/>
                <w:szCs w:val="20"/>
              </w:rPr>
              <w:t xml:space="preserve">  </w:t>
            </w:r>
            <w:r w:rsidRPr="00936D7B">
              <w:rPr>
                <w:rFonts w:ascii="Arial" w:hAnsi="Arial" w:cs="Arial"/>
                <w:sz w:val="20"/>
                <w:szCs w:val="20"/>
              </w:rPr>
              <w:t xml:space="preserve">Successfully pushed back an attempt to eliminate the MediKan program in </w:t>
            </w:r>
            <w:smartTag w:uri="urn:schemas-microsoft-com:office:smarttags" w:element="place">
              <w:smartTag w:uri="urn:schemas-microsoft-com:office:smarttags" w:element="State">
                <w:r w:rsidRPr="00936D7B">
                  <w:rPr>
                    <w:rFonts w:ascii="Arial" w:hAnsi="Arial" w:cs="Arial"/>
                    <w:sz w:val="20"/>
                    <w:szCs w:val="20"/>
                  </w:rPr>
                  <w:t>Kansas</w:t>
                </w:r>
              </w:smartTag>
            </w:smartTag>
            <w:r w:rsidRPr="00936D7B">
              <w:rPr>
                <w:rFonts w:ascii="Arial" w:hAnsi="Arial" w:cs="Arial"/>
                <w:sz w:val="20"/>
                <w:szCs w:val="20"/>
              </w:rPr>
              <w:t>, with the following stipulations:</w:t>
            </w:r>
          </w:p>
          <w:p w14:paraId="1D1A0CEC" w14:textId="77777777" w:rsidR="00EE658D" w:rsidRPr="00936D7B" w:rsidRDefault="00EE658D" w:rsidP="00EE658D">
            <w:pPr>
              <w:snapToGrid w:val="0"/>
              <w:rPr>
                <w:rFonts w:ascii="Arial" w:hAnsi="Arial" w:cs="Arial"/>
                <w:sz w:val="20"/>
                <w:szCs w:val="20"/>
              </w:rPr>
            </w:pPr>
          </w:p>
          <w:p w14:paraId="0B6E6CB0" w14:textId="77777777" w:rsidR="00EE658D" w:rsidRPr="00936D7B" w:rsidRDefault="00EE658D" w:rsidP="00EE658D">
            <w:pPr>
              <w:rPr>
                <w:rFonts w:ascii="Arial" w:hAnsi="Arial" w:cs="Arial"/>
                <w:sz w:val="20"/>
                <w:szCs w:val="20"/>
              </w:rPr>
            </w:pPr>
            <w:r w:rsidRPr="00936D7B">
              <w:rPr>
                <w:rFonts w:ascii="Arial" w:hAnsi="Arial" w:cs="Arial"/>
                <w:b/>
                <w:sz w:val="20"/>
                <w:szCs w:val="20"/>
              </w:rPr>
              <w:t xml:space="preserve">Presumptive Eligibility </w:t>
            </w:r>
            <w:r w:rsidRPr="00936D7B">
              <w:rPr>
                <w:rFonts w:ascii="Arial" w:hAnsi="Arial" w:cs="Arial"/>
                <w:sz w:val="20"/>
                <w:szCs w:val="20"/>
              </w:rPr>
              <w:t>– Postponed implementation until April 1, 2007, with report on implementation plan to the Legislature by the first day of 2007 session.</w:t>
            </w:r>
          </w:p>
          <w:p w14:paraId="264C6332" w14:textId="77777777" w:rsidR="00EE658D" w:rsidRDefault="00EE658D" w:rsidP="00EE658D">
            <w:pPr>
              <w:rPr>
                <w:rFonts w:ascii="Arial" w:hAnsi="Arial" w:cs="Arial"/>
                <w:b/>
                <w:sz w:val="20"/>
                <w:szCs w:val="20"/>
              </w:rPr>
            </w:pPr>
          </w:p>
          <w:p w14:paraId="5B864509" w14:textId="77777777" w:rsidR="00EE658D" w:rsidRPr="00936D7B" w:rsidRDefault="00EE658D" w:rsidP="00EE658D">
            <w:pPr>
              <w:rPr>
                <w:rFonts w:ascii="Arial" w:hAnsi="Arial" w:cs="Arial"/>
                <w:sz w:val="20"/>
                <w:szCs w:val="20"/>
              </w:rPr>
            </w:pPr>
            <w:r w:rsidRPr="00936D7B">
              <w:rPr>
                <w:rFonts w:ascii="Arial" w:hAnsi="Arial" w:cs="Arial"/>
                <w:b/>
                <w:sz w:val="20"/>
                <w:szCs w:val="20"/>
              </w:rPr>
              <w:t xml:space="preserve">Presumptive Disability </w:t>
            </w:r>
            <w:r w:rsidRPr="00936D7B">
              <w:rPr>
                <w:rFonts w:ascii="Arial" w:hAnsi="Arial" w:cs="Arial"/>
                <w:sz w:val="20"/>
                <w:szCs w:val="20"/>
              </w:rPr>
              <w:t xml:space="preserve">– Postponed implementation until March 1, 2007, adding $1.56 million and 2 FTEs for the program in FY 2007 with report on implementation plan by the first day of 2007 session. </w:t>
            </w:r>
          </w:p>
          <w:p w14:paraId="49135C3C" w14:textId="77777777" w:rsidR="00EE658D" w:rsidRPr="00936D7B" w:rsidRDefault="00EE658D" w:rsidP="00EE658D">
            <w:pPr>
              <w:rPr>
                <w:rFonts w:ascii="Arial" w:hAnsi="Arial" w:cs="Arial"/>
                <w:sz w:val="20"/>
                <w:szCs w:val="20"/>
              </w:rPr>
            </w:pPr>
            <w:r w:rsidRPr="00936D7B">
              <w:rPr>
                <w:rFonts w:ascii="Arial" w:hAnsi="Arial" w:cs="Arial"/>
                <w:sz w:val="20"/>
                <w:szCs w:val="20"/>
              </w:rPr>
              <w:t>Successful in having language included in the Omnibus bill requiring the agency to report on long-term plans for the provision of Level V and VI residential services to the 2007 legislature.  It was agreed to appropriate $800,000 for FY 2007 to allow for planning time.</w:t>
            </w:r>
          </w:p>
          <w:p w14:paraId="06C64E34" w14:textId="77777777" w:rsidR="00EE658D" w:rsidRPr="00936D7B" w:rsidRDefault="00EE658D" w:rsidP="00EE658D">
            <w:pPr>
              <w:rPr>
                <w:rFonts w:ascii="Arial" w:hAnsi="Arial" w:cs="Arial"/>
                <w:sz w:val="20"/>
                <w:szCs w:val="20"/>
              </w:rPr>
            </w:pPr>
          </w:p>
          <w:p w14:paraId="00B2E3A8" w14:textId="77777777" w:rsidR="00F463A6" w:rsidRDefault="00EE658D" w:rsidP="007A5612">
            <w:pPr>
              <w:snapToGrid w:val="0"/>
              <w:rPr>
                <w:rFonts w:ascii="Arial" w:hAnsi="Arial" w:cs="Arial"/>
                <w:sz w:val="20"/>
                <w:szCs w:val="20"/>
              </w:rPr>
            </w:pPr>
            <w:r w:rsidRPr="00936D7B">
              <w:rPr>
                <w:rFonts w:ascii="Arial" w:hAnsi="Arial" w:cs="Arial"/>
                <w:sz w:val="20"/>
                <w:szCs w:val="20"/>
              </w:rPr>
              <w:t>Successful in the legislature agreeing to an interim study on how and if Medicaid beneficiaries should be required to provide a current Kansas resident driver’s license or ID card with their medical card each time care is received.</w:t>
            </w:r>
            <w:r>
              <w:rPr>
                <w:rFonts w:ascii="Arial" w:hAnsi="Arial" w:cs="Arial"/>
                <w:sz w:val="20"/>
                <w:szCs w:val="20"/>
              </w:rPr>
              <w:t xml:space="preserve">  </w:t>
            </w:r>
            <w:r w:rsidRPr="00936D7B">
              <w:rPr>
                <w:rFonts w:ascii="Arial" w:hAnsi="Arial" w:cs="Arial"/>
                <w:sz w:val="20"/>
                <w:szCs w:val="20"/>
              </w:rPr>
              <w:t xml:space="preserve">Successful in the legislature agreeing to an interim study of the public mental health system since 1990’s Mental Health Reform legislation, to identify adequacy of state psychiatric hospitals and community based services. </w:t>
            </w:r>
          </w:p>
        </w:tc>
      </w:tr>
      <w:tr w:rsidR="00F463A6" w14:paraId="2B493E66" w14:textId="77777777" w:rsidTr="00F463A6">
        <w:tc>
          <w:tcPr>
            <w:tcW w:w="1188" w:type="dxa"/>
          </w:tcPr>
          <w:p w14:paraId="11451261" w14:textId="77777777" w:rsidR="00F463A6" w:rsidRDefault="00EE658D" w:rsidP="007A5612">
            <w:pPr>
              <w:snapToGrid w:val="0"/>
              <w:rPr>
                <w:rFonts w:ascii="Arial" w:hAnsi="Arial" w:cs="Arial"/>
                <w:sz w:val="20"/>
                <w:szCs w:val="20"/>
              </w:rPr>
            </w:pPr>
            <w:r w:rsidRPr="00936D7B">
              <w:rPr>
                <w:rFonts w:ascii="Arial" w:hAnsi="Arial" w:cs="Arial"/>
                <w:b/>
                <w:sz w:val="20"/>
                <w:szCs w:val="20"/>
              </w:rPr>
              <w:t>2007</w:t>
            </w:r>
          </w:p>
        </w:tc>
        <w:tc>
          <w:tcPr>
            <w:tcW w:w="9828" w:type="dxa"/>
          </w:tcPr>
          <w:p w14:paraId="21DEC644" w14:textId="77777777" w:rsidR="00EE658D" w:rsidRPr="00936D7B" w:rsidRDefault="00EE658D" w:rsidP="00EE658D">
            <w:pPr>
              <w:ind w:left="2520" w:hanging="2520"/>
              <w:rPr>
                <w:rFonts w:ascii="Arial" w:hAnsi="Arial" w:cs="Arial"/>
                <w:sz w:val="20"/>
                <w:szCs w:val="20"/>
              </w:rPr>
            </w:pPr>
            <w:r w:rsidRPr="00936D7B">
              <w:rPr>
                <w:rFonts w:ascii="Arial" w:hAnsi="Arial" w:cs="Arial"/>
                <w:sz w:val="20"/>
                <w:szCs w:val="20"/>
              </w:rPr>
              <w:t>CMHC Certified Match Replacement Funds at $17 million.</w:t>
            </w:r>
            <w:r>
              <w:rPr>
                <w:rFonts w:ascii="Arial" w:hAnsi="Arial" w:cs="Arial"/>
                <w:sz w:val="20"/>
                <w:szCs w:val="20"/>
              </w:rPr>
              <w:t xml:space="preserve">  </w:t>
            </w:r>
            <w:r w:rsidRPr="00936D7B">
              <w:rPr>
                <w:rFonts w:ascii="Arial" w:hAnsi="Arial" w:cs="Arial"/>
                <w:sz w:val="20"/>
                <w:szCs w:val="20"/>
              </w:rPr>
              <w:t xml:space="preserve">PAHP administration </w:t>
            </w:r>
            <w:r>
              <w:rPr>
                <w:rFonts w:ascii="Arial" w:hAnsi="Arial" w:cs="Arial"/>
                <w:sz w:val="20"/>
                <w:szCs w:val="20"/>
              </w:rPr>
              <w:t xml:space="preserve">funding </w:t>
            </w:r>
            <w:r w:rsidRPr="00936D7B">
              <w:rPr>
                <w:rFonts w:ascii="Arial" w:hAnsi="Arial" w:cs="Arial"/>
                <w:sz w:val="20"/>
                <w:szCs w:val="20"/>
              </w:rPr>
              <w:t>at $15,468,000.</w:t>
            </w:r>
            <w:r>
              <w:rPr>
                <w:rFonts w:ascii="Arial" w:hAnsi="Arial" w:cs="Arial"/>
                <w:sz w:val="20"/>
                <w:szCs w:val="20"/>
              </w:rPr>
              <w:t xml:space="preserve">  </w:t>
            </w:r>
          </w:p>
          <w:p w14:paraId="7A68ECED" w14:textId="77777777" w:rsidR="00EE658D" w:rsidRPr="00936D7B" w:rsidRDefault="00EE658D" w:rsidP="00EE658D">
            <w:pPr>
              <w:rPr>
                <w:rFonts w:ascii="Arial" w:hAnsi="Arial" w:cs="Arial"/>
                <w:sz w:val="20"/>
                <w:szCs w:val="20"/>
              </w:rPr>
            </w:pPr>
            <w:r w:rsidRPr="00936D7B">
              <w:rPr>
                <w:rFonts w:ascii="Arial" w:hAnsi="Arial" w:cs="Arial"/>
                <w:sz w:val="20"/>
                <w:szCs w:val="20"/>
              </w:rPr>
              <w:t>$</w:t>
            </w:r>
            <w:proofErr w:type="gramStart"/>
            <w:r w:rsidRPr="00936D7B">
              <w:rPr>
                <w:rFonts w:ascii="Arial" w:hAnsi="Arial" w:cs="Arial"/>
                <w:sz w:val="20"/>
                <w:szCs w:val="20"/>
              </w:rPr>
              <w:t>150,000  each</w:t>
            </w:r>
            <w:proofErr w:type="gramEnd"/>
            <w:r w:rsidRPr="00936D7B">
              <w:rPr>
                <w:rFonts w:ascii="Arial" w:hAnsi="Arial" w:cs="Arial"/>
                <w:sz w:val="20"/>
                <w:szCs w:val="20"/>
              </w:rPr>
              <w:t xml:space="preserve"> for </w:t>
            </w:r>
            <w:r w:rsidRPr="00936D7B">
              <w:rPr>
                <w:rFonts w:ascii="Arial" w:hAnsi="Arial" w:cs="Arial"/>
                <w:sz w:val="20"/>
                <w:szCs w:val="20"/>
                <w:u w:val="single"/>
              </w:rPr>
              <w:t xml:space="preserve">NAMI and Keys For </w:t>
            </w:r>
            <w:r w:rsidRPr="00936D7B">
              <w:rPr>
                <w:rFonts w:ascii="Arial" w:hAnsi="Arial" w:cs="Arial"/>
                <w:sz w:val="20"/>
                <w:szCs w:val="20"/>
              </w:rPr>
              <w:t>to support services for mentally ill adults, children and their families.</w:t>
            </w:r>
            <w:r>
              <w:rPr>
                <w:rFonts w:ascii="Arial" w:hAnsi="Arial" w:cs="Arial"/>
                <w:sz w:val="20"/>
                <w:szCs w:val="20"/>
              </w:rPr>
              <w:t xml:space="preserve">  </w:t>
            </w:r>
          </w:p>
          <w:p w14:paraId="26563237" w14:textId="77777777" w:rsidR="00EE658D" w:rsidRPr="00936D7B" w:rsidRDefault="00EE658D" w:rsidP="00EE658D">
            <w:pPr>
              <w:rPr>
                <w:rFonts w:ascii="Arial" w:hAnsi="Arial" w:cs="Arial"/>
                <w:sz w:val="20"/>
                <w:szCs w:val="20"/>
              </w:rPr>
            </w:pPr>
            <w:r w:rsidRPr="00936D7B">
              <w:rPr>
                <w:rFonts w:ascii="Arial" w:hAnsi="Arial" w:cs="Arial"/>
                <w:sz w:val="20"/>
                <w:szCs w:val="20"/>
              </w:rPr>
              <w:t>Add $1.9 million SGF for contracts with local hospitals to provide inpatient mental health services for youth in FY 2008.</w:t>
            </w:r>
            <w:r>
              <w:rPr>
                <w:rFonts w:ascii="Arial" w:hAnsi="Arial" w:cs="Arial"/>
                <w:sz w:val="20"/>
                <w:szCs w:val="20"/>
              </w:rPr>
              <w:t xml:space="preserve">  </w:t>
            </w:r>
          </w:p>
          <w:p w14:paraId="53D13408" w14:textId="77777777" w:rsidR="00EE658D" w:rsidRPr="00936D7B" w:rsidRDefault="00EE658D" w:rsidP="00EE658D">
            <w:pPr>
              <w:autoSpaceDE w:val="0"/>
              <w:autoSpaceDN w:val="0"/>
              <w:adjustRightInd w:val="0"/>
              <w:ind w:left="2520"/>
              <w:rPr>
                <w:rFonts w:ascii="Arial" w:hAnsi="Arial" w:cs="Arial"/>
                <w:sz w:val="20"/>
                <w:szCs w:val="20"/>
                <w:u w:val="single"/>
              </w:rPr>
            </w:pPr>
          </w:p>
          <w:p w14:paraId="1BC5FEC2" w14:textId="77777777" w:rsidR="00EE658D" w:rsidRPr="00936D7B" w:rsidRDefault="00EE658D" w:rsidP="00EE658D">
            <w:pPr>
              <w:autoSpaceDE w:val="0"/>
              <w:autoSpaceDN w:val="0"/>
              <w:adjustRightInd w:val="0"/>
              <w:rPr>
                <w:rFonts w:ascii="Arial" w:hAnsi="Arial" w:cs="Arial"/>
                <w:sz w:val="20"/>
                <w:szCs w:val="20"/>
              </w:rPr>
            </w:pPr>
            <w:r w:rsidRPr="00936D7B">
              <w:rPr>
                <w:rFonts w:ascii="Arial" w:hAnsi="Arial" w:cs="Arial"/>
                <w:sz w:val="20"/>
                <w:szCs w:val="20"/>
                <w:u w:val="single"/>
              </w:rPr>
              <w:t>Presumptive Disability</w:t>
            </w:r>
            <w:r w:rsidRPr="00936D7B">
              <w:rPr>
                <w:rFonts w:ascii="Arial" w:hAnsi="Arial" w:cs="Arial"/>
                <w:sz w:val="20"/>
                <w:szCs w:val="20"/>
              </w:rPr>
              <w:t xml:space="preserve">: Review the effect of the Presumptive Disability program on Kansans who apply for disability and are not Medicaid eligible.   Add $300,000, including $150,000 from the State General Fund, in FY 2008 to address backlog issues with the Presumptive Medical Disability process.  </w:t>
            </w:r>
          </w:p>
          <w:p w14:paraId="15CB28E1" w14:textId="77777777" w:rsidR="00EE658D" w:rsidRPr="00936D7B" w:rsidRDefault="00EE658D" w:rsidP="00EE658D">
            <w:pPr>
              <w:autoSpaceDE w:val="0"/>
              <w:autoSpaceDN w:val="0"/>
              <w:adjustRightInd w:val="0"/>
              <w:rPr>
                <w:rFonts w:ascii="Arial" w:hAnsi="Arial" w:cs="Arial"/>
                <w:sz w:val="20"/>
                <w:szCs w:val="20"/>
              </w:rPr>
            </w:pPr>
          </w:p>
          <w:p w14:paraId="2DEBEF65" w14:textId="77777777" w:rsidR="00EE658D" w:rsidRPr="00936D7B" w:rsidRDefault="00EE658D" w:rsidP="00EE658D">
            <w:pPr>
              <w:autoSpaceDE w:val="0"/>
              <w:autoSpaceDN w:val="0"/>
              <w:adjustRightInd w:val="0"/>
              <w:rPr>
                <w:rFonts w:ascii="Arial" w:hAnsi="Arial" w:cs="Arial"/>
                <w:sz w:val="20"/>
                <w:szCs w:val="20"/>
              </w:rPr>
            </w:pPr>
            <w:r w:rsidRPr="00936D7B">
              <w:rPr>
                <w:rFonts w:ascii="Arial" w:hAnsi="Arial" w:cs="Arial"/>
                <w:sz w:val="20"/>
                <w:szCs w:val="20"/>
                <w:u w:val="single"/>
              </w:rPr>
              <w:t>Health Insurance Premium Assistance</w:t>
            </w:r>
            <w:r w:rsidRPr="00936D7B">
              <w:rPr>
                <w:rFonts w:ascii="Arial" w:hAnsi="Arial" w:cs="Arial"/>
                <w:sz w:val="20"/>
                <w:szCs w:val="20"/>
              </w:rPr>
              <w:t>:  Add $850,000, including $675,000 from the State General Fund, and 6.0 FTE positions in FY 2008 to address the fiscal impact of 2007 Substitute for SB 11 as it relates to the premium assistance program and the Office of the Inspector General. Include a proviso lapsing the funding if the bill does not become law.</w:t>
            </w:r>
          </w:p>
          <w:p w14:paraId="4F4BBD3F" w14:textId="77777777" w:rsidR="00EE658D" w:rsidRPr="00936D7B" w:rsidRDefault="00EE658D" w:rsidP="00EE658D">
            <w:pPr>
              <w:autoSpaceDE w:val="0"/>
              <w:autoSpaceDN w:val="0"/>
              <w:adjustRightInd w:val="0"/>
              <w:rPr>
                <w:rFonts w:ascii="Arial" w:hAnsi="Arial" w:cs="Arial"/>
                <w:sz w:val="20"/>
                <w:szCs w:val="20"/>
              </w:rPr>
            </w:pPr>
          </w:p>
          <w:p w14:paraId="27A805A3" w14:textId="77777777" w:rsidR="00EE658D" w:rsidRPr="00936D7B" w:rsidRDefault="00EE658D" w:rsidP="00EE658D">
            <w:pPr>
              <w:autoSpaceDE w:val="0"/>
              <w:autoSpaceDN w:val="0"/>
              <w:adjustRightInd w:val="0"/>
              <w:rPr>
                <w:rFonts w:ascii="Arial" w:hAnsi="Arial" w:cs="Arial"/>
                <w:sz w:val="20"/>
                <w:szCs w:val="20"/>
              </w:rPr>
            </w:pPr>
            <w:smartTag w:uri="urn:schemas-microsoft-com:office:smarttags" w:element="place">
              <w:smartTag w:uri="urn:schemas-microsoft-com:office:smarttags" w:element="PlaceName">
                <w:r w:rsidRPr="00936D7B">
                  <w:rPr>
                    <w:rFonts w:ascii="Arial" w:hAnsi="Arial" w:cs="Arial"/>
                    <w:sz w:val="20"/>
                    <w:szCs w:val="20"/>
                    <w:u w:val="single"/>
                  </w:rPr>
                  <w:t>Osawatomie</w:t>
                </w:r>
              </w:smartTag>
              <w:r w:rsidRPr="00936D7B">
                <w:rPr>
                  <w:rFonts w:ascii="Arial" w:hAnsi="Arial" w:cs="Arial"/>
                  <w:sz w:val="20"/>
                  <w:szCs w:val="20"/>
                  <w:u w:val="single"/>
                </w:rPr>
                <w:t xml:space="preserve"> </w:t>
              </w:r>
              <w:smartTag w:uri="urn:schemas-microsoft-com:office:smarttags" w:element="PlaceType">
                <w:r w:rsidRPr="00936D7B">
                  <w:rPr>
                    <w:rFonts w:ascii="Arial" w:hAnsi="Arial" w:cs="Arial"/>
                    <w:sz w:val="20"/>
                    <w:szCs w:val="20"/>
                    <w:u w:val="single"/>
                  </w:rPr>
                  <w:t>State</w:t>
                </w:r>
              </w:smartTag>
              <w:r w:rsidRPr="00936D7B">
                <w:rPr>
                  <w:rFonts w:ascii="Arial" w:hAnsi="Arial" w:cs="Arial"/>
                  <w:sz w:val="20"/>
                  <w:szCs w:val="20"/>
                  <w:u w:val="single"/>
                </w:rPr>
                <w:t xml:space="preserve"> </w:t>
              </w:r>
              <w:smartTag w:uri="urn:schemas-microsoft-com:office:smarttags" w:element="PlaceType">
                <w:r w:rsidRPr="00936D7B">
                  <w:rPr>
                    <w:rFonts w:ascii="Arial" w:hAnsi="Arial" w:cs="Arial"/>
                    <w:sz w:val="20"/>
                    <w:szCs w:val="20"/>
                    <w:u w:val="single"/>
                  </w:rPr>
                  <w:t>Hospital</w:t>
                </w:r>
              </w:smartTag>
            </w:smartTag>
            <w:r w:rsidRPr="00936D7B">
              <w:rPr>
                <w:rFonts w:ascii="Arial" w:hAnsi="Arial" w:cs="Arial"/>
                <w:sz w:val="20"/>
                <w:szCs w:val="20"/>
                <w:u w:val="single"/>
              </w:rPr>
              <w:t>:</w:t>
            </w:r>
            <w:r w:rsidRPr="00936D7B">
              <w:rPr>
                <w:rFonts w:ascii="Arial" w:hAnsi="Arial" w:cs="Arial"/>
                <w:sz w:val="20"/>
                <w:szCs w:val="20"/>
              </w:rPr>
              <w:t xml:space="preserve"> Add $2.7 million, all from the State Institutions Building Fund, in FY 2008 to begin remodeling of an existing building to allow the opening of an additional 30-bed treatment unit in FY 2009. Add $18,800, all from the State General Fund, in FY 2008 to replace one vehicle in FY 2008.</w:t>
            </w:r>
          </w:p>
          <w:p w14:paraId="73ECF955" w14:textId="77777777" w:rsidR="00EE658D" w:rsidRPr="00936D7B" w:rsidRDefault="00EE658D" w:rsidP="00EE658D">
            <w:pPr>
              <w:autoSpaceDE w:val="0"/>
              <w:autoSpaceDN w:val="0"/>
              <w:adjustRightInd w:val="0"/>
              <w:rPr>
                <w:rFonts w:ascii="Arial" w:hAnsi="Arial" w:cs="Arial"/>
                <w:sz w:val="20"/>
                <w:szCs w:val="20"/>
              </w:rPr>
            </w:pPr>
          </w:p>
          <w:p w14:paraId="652617C8" w14:textId="77777777" w:rsidR="00EE658D" w:rsidRPr="00936D7B" w:rsidRDefault="00EE658D" w:rsidP="00EE658D">
            <w:pPr>
              <w:autoSpaceDE w:val="0"/>
              <w:autoSpaceDN w:val="0"/>
              <w:adjustRightInd w:val="0"/>
              <w:rPr>
                <w:rFonts w:ascii="Arial" w:hAnsi="Arial" w:cs="Arial"/>
                <w:sz w:val="20"/>
                <w:szCs w:val="20"/>
              </w:rPr>
            </w:pPr>
            <w:smartTag w:uri="urn:schemas-microsoft-com:office:smarttags" w:element="place">
              <w:smartTag w:uri="urn:schemas-microsoft-com:office:smarttags" w:element="PlaceName">
                <w:r w:rsidRPr="00936D7B">
                  <w:rPr>
                    <w:rFonts w:ascii="Arial" w:hAnsi="Arial" w:cs="Arial"/>
                    <w:sz w:val="20"/>
                    <w:szCs w:val="20"/>
                    <w:u w:val="single"/>
                  </w:rPr>
                  <w:t>Larned</w:t>
                </w:r>
              </w:smartTag>
              <w:r w:rsidRPr="00936D7B">
                <w:rPr>
                  <w:rFonts w:ascii="Arial" w:hAnsi="Arial" w:cs="Arial"/>
                  <w:sz w:val="20"/>
                  <w:szCs w:val="20"/>
                  <w:u w:val="single"/>
                </w:rPr>
                <w:t xml:space="preserve"> </w:t>
              </w:r>
              <w:smartTag w:uri="urn:schemas-microsoft-com:office:smarttags" w:element="PlaceType">
                <w:r w:rsidRPr="00936D7B">
                  <w:rPr>
                    <w:rFonts w:ascii="Arial" w:hAnsi="Arial" w:cs="Arial"/>
                    <w:sz w:val="20"/>
                    <w:szCs w:val="20"/>
                    <w:u w:val="single"/>
                  </w:rPr>
                  <w:t>State</w:t>
                </w:r>
              </w:smartTag>
              <w:r w:rsidRPr="00936D7B">
                <w:rPr>
                  <w:rFonts w:ascii="Arial" w:hAnsi="Arial" w:cs="Arial"/>
                  <w:sz w:val="20"/>
                  <w:szCs w:val="20"/>
                  <w:u w:val="single"/>
                </w:rPr>
                <w:t xml:space="preserve"> </w:t>
              </w:r>
              <w:smartTag w:uri="urn:schemas-microsoft-com:office:smarttags" w:element="PlaceType">
                <w:r w:rsidRPr="00936D7B">
                  <w:rPr>
                    <w:rFonts w:ascii="Arial" w:hAnsi="Arial" w:cs="Arial"/>
                    <w:sz w:val="20"/>
                    <w:szCs w:val="20"/>
                    <w:u w:val="single"/>
                  </w:rPr>
                  <w:t>Hospital</w:t>
                </w:r>
              </w:smartTag>
            </w:smartTag>
            <w:r w:rsidRPr="00936D7B">
              <w:rPr>
                <w:rFonts w:ascii="Arial" w:hAnsi="Arial" w:cs="Arial"/>
                <w:sz w:val="20"/>
                <w:szCs w:val="20"/>
              </w:rPr>
              <w:t>:  Add $25,172, all from the State General Fund, to reflect adjustments in the categorical aid rates in FY 2007.  Add $230,420, all from the State General Fund, in FY 2008 to increase salaries for Licensed Practical Nurses from $13.68 per hour to $15.84 per hour.  Add $34,611, all from the State General Fund, to reflect adjustments to the categorical aid rates in FY 2008.  Add $18,384, all from the State General Fund, to reflect teacher salary increases of 4.0 percent in FY 2008.  Concur with the Senate. Concur 4. 4. 4. with the Senate.  Add $62,600, all from the State General Fund, in FY 2008 to replace four vehicles in FY 2008.</w:t>
            </w:r>
          </w:p>
          <w:p w14:paraId="016B2EB3" w14:textId="77777777" w:rsidR="00EE658D" w:rsidRPr="00936D7B" w:rsidRDefault="00EE658D" w:rsidP="00EE658D">
            <w:pPr>
              <w:autoSpaceDE w:val="0"/>
              <w:autoSpaceDN w:val="0"/>
              <w:adjustRightInd w:val="0"/>
              <w:rPr>
                <w:rFonts w:ascii="Arial" w:hAnsi="Arial" w:cs="Arial"/>
                <w:sz w:val="20"/>
                <w:szCs w:val="20"/>
              </w:rPr>
            </w:pPr>
          </w:p>
          <w:p w14:paraId="07EB30BE" w14:textId="77777777" w:rsidR="00EE658D" w:rsidRPr="00936D7B" w:rsidRDefault="00EE658D" w:rsidP="00EE658D">
            <w:pPr>
              <w:autoSpaceDE w:val="0"/>
              <w:autoSpaceDN w:val="0"/>
              <w:adjustRightInd w:val="0"/>
              <w:rPr>
                <w:rFonts w:ascii="Arial" w:hAnsi="Arial" w:cs="Arial"/>
                <w:sz w:val="20"/>
                <w:szCs w:val="20"/>
              </w:rPr>
            </w:pPr>
            <w:r w:rsidRPr="00936D7B">
              <w:rPr>
                <w:rFonts w:ascii="Arial" w:hAnsi="Arial" w:cs="Arial"/>
                <w:sz w:val="20"/>
                <w:szCs w:val="20"/>
                <w:u w:val="single"/>
              </w:rPr>
              <w:t>PRTFs:</w:t>
            </w:r>
            <w:r w:rsidRPr="00936D7B">
              <w:rPr>
                <w:rFonts w:ascii="Arial" w:hAnsi="Arial" w:cs="Arial"/>
                <w:sz w:val="20"/>
                <w:szCs w:val="20"/>
              </w:rPr>
              <w:t xml:space="preserve">  Add $400,000, all from the State General Fund, in FY 2008 to fund approximately 46 of the estimated 100 beds in the psychiatric residential treatment facilities added in 2007 SB 95 that are eligible for the two-for-one educational funding. Adopt GBA No. 2, Item 22, Page 17 to delete $4,094,149, all from federal funds, in FY 2007 for psychiatric residential treatment facilities. The 2007 Legislature deleted $1,120,100, all from the State General Fund, for this item in 2007 HB 2368.</w:t>
            </w:r>
          </w:p>
          <w:p w14:paraId="64B9A6D7" w14:textId="77777777" w:rsidR="00EE658D" w:rsidRPr="00936D7B" w:rsidRDefault="00EE658D" w:rsidP="00EE658D">
            <w:pPr>
              <w:autoSpaceDE w:val="0"/>
              <w:autoSpaceDN w:val="0"/>
              <w:adjustRightInd w:val="0"/>
              <w:rPr>
                <w:rFonts w:ascii="Arial" w:hAnsi="Arial" w:cs="Arial"/>
                <w:sz w:val="20"/>
                <w:szCs w:val="20"/>
              </w:rPr>
            </w:pPr>
          </w:p>
          <w:p w14:paraId="414265D4" w14:textId="77777777" w:rsidR="00F463A6" w:rsidRDefault="00EE658D" w:rsidP="007A5612">
            <w:pPr>
              <w:snapToGrid w:val="0"/>
              <w:rPr>
                <w:rFonts w:ascii="Arial" w:hAnsi="Arial" w:cs="Arial"/>
                <w:sz w:val="20"/>
                <w:szCs w:val="20"/>
              </w:rPr>
            </w:pPr>
            <w:r w:rsidRPr="00936D7B">
              <w:rPr>
                <w:rFonts w:ascii="Arial" w:hAnsi="Arial" w:cs="Arial"/>
                <w:sz w:val="20"/>
                <w:szCs w:val="20"/>
                <w:u w:val="single"/>
              </w:rPr>
              <w:t>Mental Health Parity:</w:t>
            </w:r>
            <w:r w:rsidRPr="00936D7B">
              <w:rPr>
                <w:rFonts w:ascii="Arial" w:hAnsi="Arial" w:cs="Arial"/>
                <w:sz w:val="20"/>
                <w:szCs w:val="20"/>
              </w:rPr>
              <w:t xml:space="preserve">  The Senate Ways &amp; Means Committee recommended this topic be referred to the Legislative Coordinating Council for interim study.</w:t>
            </w:r>
          </w:p>
        </w:tc>
      </w:tr>
      <w:tr w:rsidR="00F463A6" w14:paraId="60084A88" w14:textId="77777777" w:rsidTr="00F463A6">
        <w:tc>
          <w:tcPr>
            <w:tcW w:w="1188" w:type="dxa"/>
          </w:tcPr>
          <w:p w14:paraId="33EB945D" w14:textId="77777777" w:rsidR="00F463A6" w:rsidRDefault="00EE658D" w:rsidP="007A5612">
            <w:pPr>
              <w:snapToGrid w:val="0"/>
              <w:rPr>
                <w:rFonts w:ascii="Arial" w:hAnsi="Arial" w:cs="Arial"/>
                <w:sz w:val="20"/>
                <w:szCs w:val="20"/>
              </w:rPr>
            </w:pPr>
            <w:r w:rsidRPr="00936D7B">
              <w:rPr>
                <w:rFonts w:ascii="Arial" w:hAnsi="Arial" w:cs="Arial"/>
                <w:b/>
                <w:sz w:val="20"/>
                <w:szCs w:val="20"/>
              </w:rPr>
              <w:lastRenderedPageBreak/>
              <w:t>2008</w:t>
            </w:r>
          </w:p>
        </w:tc>
        <w:tc>
          <w:tcPr>
            <w:tcW w:w="9828" w:type="dxa"/>
          </w:tcPr>
          <w:p w14:paraId="6FA78E4C" w14:textId="77777777" w:rsidR="00EE658D" w:rsidRPr="00936D7B" w:rsidRDefault="00EE658D" w:rsidP="00EE658D">
            <w:pPr>
              <w:autoSpaceDE w:val="0"/>
              <w:autoSpaceDN w:val="0"/>
              <w:adjustRightInd w:val="0"/>
              <w:rPr>
                <w:rFonts w:ascii="Arial" w:hAnsi="Arial" w:cs="Arial"/>
                <w:sz w:val="20"/>
                <w:szCs w:val="20"/>
              </w:rPr>
            </w:pPr>
            <w:r w:rsidRPr="00936D7B">
              <w:rPr>
                <w:rFonts w:ascii="Arial" w:hAnsi="Arial" w:cs="Arial"/>
                <w:sz w:val="20"/>
                <w:szCs w:val="20"/>
              </w:rPr>
              <w:t>Facing a reduction in CMHC grant funding of $15.8 million, the legislature approved restoration of $7 million of that total.</w:t>
            </w:r>
            <w:r>
              <w:rPr>
                <w:rFonts w:ascii="Arial" w:hAnsi="Arial" w:cs="Arial"/>
                <w:sz w:val="20"/>
                <w:szCs w:val="20"/>
              </w:rPr>
              <w:t xml:space="preserve">  </w:t>
            </w:r>
            <w:r w:rsidRPr="00936D7B">
              <w:rPr>
                <w:rFonts w:ascii="Arial" w:hAnsi="Arial" w:cs="Arial"/>
                <w:sz w:val="20"/>
                <w:szCs w:val="20"/>
              </w:rPr>
              <w:t xml:space="preserve">$1.4 million was appropriated in the SRS budget for </w:t>
            </w:r>
            <w:smartTag w:uri="urn:schemas-microsoft-com:office:smarttags" w:element="place">
              <w:smartTag w:uri="urn:schemas-microsoft-com:office:smarttags" w:element="City">
                <w:r w:rsidRPr="00936D7B">
                  <w:rPr>
                    <w:rFonts w:ascii="Arial" w:hAnsi="Arial" w:cs="Arial"/>
                    <w:sz w:val="20"/>
                    <w:szCs w:val="20"/>
                  </w:rPr>
                  <w:t>OSH</w:t>
                </w:r>
              </w:smartTag>
            </w:smartTag>
            <w:r w:rsidRPr="00936D7B">
              <w:rPr>
                <w:rFonts w:ascii="Arial" w:hAnsi="Arial" w:cs="Arial"/>
                <w:sz w:val="20"/>
                <w:szCs w:val="20"/>
              </w:rPr>
              <w:t xml:space="preserve"> to staff a new 30-bed unit (scheduled to go online January of 2009).</w:t>
            </w:r>
            <w:r>
              <w:rPr>
                <w:rFonts w:ascii="Arial" w:hAnsi="Arial" w:cs="Arial"/>
                <w:sz w:val="20"/>
                <w:szCs w:val="20"/>
              </w:rPr>
              <w:t xml:space="preserve">  </w:t>
            </w:r>
            <w:r w:rsidRPr="00936D7B">
              <w:rPr>
                <w:rFonts w:ascii="Arial" w:hAnsi="Arial" w:cs="Arial"/>
                <w:sz w:val="20"/>
                <w:szCs w:val="20"/>
              </w:rPr>
              <w:t>$400,000 was appropriated in the SRS budget for planning purposes for building a new adult treatment unit at LSH.</w:t>
            </w:r>
            <w:r>
              <w:rPr>
                <w:rFonts w:ascii="Arial" w:hAnsi="Arial" w:cs="Arial"/>
                <w:sz w:val="20"/>
                <w:szCs w:val="20"/>
              </w:rPr>
              <w:t xml:space="preserve">  </w:t>
            </w:r>
            <w:r w:rsidRPr="00936D7B">
              <w:rPr>
                <w:rFonts w:ascii="Arial" w:hAnsi="Arial" w:cs="Arial"/>
                <w:sz w:val="20"/>
                <w:szCs w:val="20"/>
              </w:rPr>
              <w:t xml:space="preserve">Governor's Budget Amendment for $6.6 million was approved to restore funding in the KHPA budget for MediKan (the agency attempted to implement a Preferred Drug List (PDL) for MediKan, which would have limited access to critical medications for mental health consumers).  The following proviso was also approved:  </w:t>
            </w:r>
          </w:p>
          <w:p w14:paraId="0A0AE3A3" w14:textId="77777777" w:rsidR="00EE658D" w:rsidRPr="00936D7B" w:rsidRDefault="00EE658D" w:rsidP="00EE658D">
            <w:pPr>
              <w:autoSpaceDE w:val="0"/>
              <w:autoSpaceDN w:val="0"/>
              <w:adjustRightInd w:val="0"/>
              <w:ind w:left="360"/>
              <w:rPr>
                <w:rFonts w:ascii="Arial" w:hAnsi="Arial" w:cs="Arial"/>
                <w:sz w:val="20"/>
                <w:szCs w:val="20"/>
              </w:rPr>
            </w:pPr>
          </w:p>
          <w:p w14:paraId="5ECB9897" w14:textId="77777777" w:rsidR="00EE658D" w:rsidRPr="00936D7B" w:rsidRDefault="00EE658D" w:rsidP="00EE658D">
            <w:pPr>
              <w:autoSpaceDE w:val="0"/>
              <w:autoSpaceDN w:val="0"/>
              <w:adjustRightInd w:val="0"/>
              <w:ind w:left="720"/>
              <w:rPr>
                <w:rFonts w:ascii="Arial" w:hAnsi="Arial" w:cs="Arial"/>
                <w:i/>
                <w:sz w:val="20"/>
                <w:szCs w:val="20"/>
              </w:rPr>
            </w:pPr>
            <w:r w:rsidRPr="00936D7B">
              <w:rPr>
                <w:rFonts w:ascii="Arial" w:hAnsi="Arial" w:cs="Arial"/>
                <w:i/>
                <w:sz w:val="20"/>
                <w:szCs w:val="20"/>
              </w:rPr>
              <w:t xml:space="preserve">Provided, that the Kansas Health Policy Authority shall submit to the Senate Committee on Ways and Means and the House of Representatives Committee on Appropriations at the beginning of the 2009 regular session of the Legislature, a report of the amount of savings achieved from the </w:t>
            </w:r>
            <w:r w:rsidRPr="00EE658D">
              <w:rPr>
                <w:rFonts w:ascii="Arial" w:hAnsi="Arial" w:cs="Arial"/>
                <w:i/>
                <w:sz w:val="20"/>
                <w:szCs w:val="20"/>
              </w:rPr>
              <w:t>implementation</w:t>
            </w:r>
            <w:r w:rsidRPr="00936D7B">
              <w:rPr>
                <w:rFonts w:ascii="Arial" w:hAnsi="Arial" w:cs="Arial"/>
                <w:i/>
                <w:sz w:val="20"/>
                <w:szCs w:val="20"/>
              </w:rPr>
              <w:t xml:space="preserve"> of a preferred drug formulary for the MediKan program.  Provided further, that the </w:t>
            </w:r>
            <w:smartTag w:uri="urn:schemas-microsoft-com:office:smarttags" w:element="State">
              <w:smartTag w:uri="urn:schemas-microsoft-com:office:smarttags" w:element="place">
                <w:r w:rsidRPr="00936D7B">
                  <w:rPr>
                    <w:rFonts w:ascii="Arial" w:hAnsi="Arial" w:cs="Arial"/>
                    <w:i/>
                    <w:sz w:val="20"/>
                    <w:szCs w:val="20"/>
                  </w:rPr>
                  <w:t>Kansas</w:t>
                </w:r>
              </w:smartTag>
            </w:smartTag>
            <w:r w:rsidRPr="00936D7B">
              <w:rPr>
                <w:rFonts w:ascii="Arial" w:hAnsi="Arial" w:cs="Arial"/>
                <w:i/>
                <w:sz w:val="20"/>
                <w:szCs w:val="20"/>
              </w:rPr>
              <w:t xml:space="preserve"> Health Policy Authority shall not require an individual who is currently prescribed medications for mental health purposes in the MediKan program, to change prescriptions under a preferred drug formulary in the fiscal year ending June 30, 2009.  Provided further, all prescriptions paid for by the MediKan program shall be filled pursuant to KSA 65-1637(a).  Provided further, that the </w:t>
            </w:r>
            <w:smartTag w:uri="urn:schemas-microsoft-com:office:smarttags" w:element="State">
              <w:smartTag w:uri="urn:schemas-microsoft-com:office:smarttags" w:element="place">
                <w:r w:rsidRPr="00936D7B">
                  <w:rPr>
                    <w:rFonts w:ascii="Arial" w:hAnsi="Arial" w:cs="Arial"/>
                    <w:i/>
                    <w:sz w:val="20"/>
                    <w:szCs w:val="20"/>
                  </w:rPr>
                  <w:t>Kansas</w:t>
                </w:r>
              </w:smartTag>
            </w:smartTag>
            <w:r w:rsidRPr="00936D7B">
              <w:rPr>
                <w:rFonts w:ascii="Arial" w:hAnsi="Arial" w:cs="Arial"/>
                <w:i/>
                <w:sz w:val="20"/>
                <w:szCs w:val="20"/>
              </w:rPr>
              <w:t xml:space="preserve"> Health Policy Authority shall follow the existing prior authorization protocol for reimbursement of prescriptions for the MediKan program for the fiscal year ending June 30, 2009.</w:t>
            </w:r>
          </w:p>
          <w:p w14:paraId="43A9B16C" w14:textId="77777777" w:rsidR="00F463A6" w:rsidRDefault="00F463A6" w:rsidP="007A5612">
            <w:pPr>
              <w:snapToGrid w:val="0"/>
              <w:rPr>
                <w:rFonts w:ascii="Arial" w:hAnsi="Arial" w:cs="Arial"/>
                <w:sz w:val="20"/>
                <w:szCs w:val="20"/>
              </w:rPr>
            </w:pPr>
          </w:p>
        </w:tc>
      </w:tr>
      <w:tr w:rsidR="00F463A6" w14:paraId="7E0EAE94" w14:textId="77777777" w:rsidTr="00F463A6">
        <w:tc>
          <w:tcPr>
            <w:tcW w:w="1188" w:type="dxa"/>
          </w:tcPr>
          <w:p w14:paraId="39203C7E" w14:textId="77777777" w:rsidR="00EE658D" w:rsidRDefault="00EE658D" w:rsidP="00EE658D">
            <w:pPr>
              <w:autoSpaceDE w:val="0"/>
              <w:autoSpaceDN w:val="0"/>
              <w:adjustRightInd w:val="0"/>
              <w:rPr>
                <w:rFonts w:ascii="Arial" w:hAnsi="Arial" w:cs="Arial"/>
                <w:b/>
                <w:sz w:val="20"/>
                <w:szCs w:val="20"/>
              </w:rPr>
            </w:pPr>
            <w:r w:rsidRPr="004136C2">
              <w:rPr>
                <w:rFonts w:ascii="Arial" w:hAnsi="Arial" w:cs="Arial"/>
                <w:b/>
                <w:sz w:val="20"/>
                <w:szCs w:val="20"/>
              </w:rPr>
              <w:t>2009</w:t>
            </w:r>
            <w:r>
              <w:rPr>
                <w:rFonts w:ascii="Arial" w:hAnsi="Arial" w:cs="Arial"/>
                <w:b/>
                <w:sz w:val="20"/>
                <w:szCs w:val="20"/>
              </w:rPr>
              <w:t xml:space="preserve">. </w:t>
            </w:r>
          </w:p>
          <w:p w14:paraId="24BD75A2" w14:textId="77777777" w:rsidR="00F463A6" w:rsidRDefault="00F463A6" w:rsidP="007A5612">
            <w:pPr>
              <w:snapToGrid w:val="0"/>
              <w:rPr>
                <w:rFonts w:ascii="Arial" w:hAnsi="Arial" w:cs="Arial"/>
                <w:sz w:val="20"/>
                <w:szCs w:val="20"/>
              </w:rPr>
            </w:pPr>
          </w:p>
        </w:tc>
        <w:tc>
          <w:tcPr>
            <w:tcW w:w="9828" w:type="dxa"/>
          </w:tcPr>
          <w:p w14:paraId="135682C0" w14:textId="77777777" w:rsidR="00EE658D" w:rsidRPr="00EE658D" w:rsidRDefault="00EE658D" w:rsidP="00EE658D">
            <w:pPr>
              <w:rPr>
                <w:rFonts w:ascii="Arial" w:hAnsi="Arial" w:cs="Arial"/>
                <w:sz w:val="20"/>
                <w:szCs w:val="20"/>
              </w:rPr>
            </w:pPr>
            <w:r w:rsidRPr="00EE658D">
              <w:rPr>
                <w:rFonts w:ascii="Arial" w:hAnsi="Arial" w:cs="Arial"/>
                <w:b/>
                <w:sz w:val="20"/>
                <w:szCs w:val="20"/>
              </w:rPr>
              <w:t xml:space="preserve">Restoration of $5 million in CMHC grant funding.  </w:t>
            </w:r>
            <w:r w:rsidRPr="00EE658D">
              <w:rPr>
                <w:rFonts w:ascii="Arial" w:hAnsi="Arial" w:cs="Arial"/>
                <w:sz w:val="20"/>
                <w:szCs w:val="20"/>
              </w:rPr>
              <w:t xml:space="preserve">The Association successfully persuaded legislators to restore $5 million of the $7 Million cut proposed by the Governor for Community Mental Health Center Grant funding.  </w:t>
            </w:r>
          </w:p>
          <w:p w14:paraId="78E2AA62" w14:textId="77777777" w:rsidR="00EE658D" w:rsidRPr="00EE658D" w:rsidRDefault="00EE658D" w:rsidP="00EE658D">
            <w:pPr>
              <w:rPr>
                <w:rFonts w:ascii="Arial" w:hAnsi="Arial" w:cs="Arial"/>
                <w:b/>
                <w:sz w:val="20"/>
                <w:szCs w:val="20"/>
              </w:rPr>
            </w:pPr>
          </w:p>
          <w:p w14:paraId="2AAF5901" w14:textId="77777777" w:rsidR="00EE658D" w:rsidRPr="00EE658D" w:rsidRDefault="00EE658D" w:rsidP="00EE658D">
            <w:pPr>
              <w:rPr>
                <w:rFonts w:ascii="Arial" w:hAnsi="Arial" w:cs="Arial"/>
                <w:sz w:val="20"/>
                <w:szCs w:val="20"/>
              </w:rPr>
            </w:pPr>
            <w:r w:rsidRPr="00EE658D">
              <w:rPr>
                <w:rFonts w:ascii="Arial" w:hAnsi="Arial" w:cs="Arial"/>
                <w:b/>
                <w:sz w:val="20"/>
                <w:szCs w:val="20"/>
              </w:rPr>
              <w:t xml:space="preserve">Preferred Drug Formulary For </w:t>
            </w:r>
            <w:proofErr w:type="spellStart"/>
            <w:r w:rsidRPr="00EE658D">
              <w:rPr>
                <w:rFonts w:ascii="Arial" w:hAnsi="Arial" w:cs="Arial"/>
                <w:b/>
                <w:sz w:val="20"/>
                <w:szCs w:val="20"/>
              </w:rPr>
              <w:t>Medikan</w:t>
            </w:r>
            <w:proofErr w:type="spellEnd"/>
            <w:r w:rsidRPr="00EE658D">
              <w:rPr>
                <w:rFonts w:ascii="Arial" w:hAnsi="Arial" w:cs="Arial"/>
                <w:b/>
                <w:sz w:val="20"/>
                <w:szCs w:val="20"/>
              </w:rPr>
              <w:t xml:space="preserve"> Repealed.</w:t>
            </w:r>
            <w:r w:rsidRPr="00EE658D">
              <w:rPr>
                <w:rFonts w:ascii="Arial" w:hAnsi="Arial" w:cs="Arial"/>
                <w:sz w:val="20"/>
                <w:szCs w:val="20"/>
              </w:rPr>
              <w:t xml:space="preserve">   The Association successfully persuaded legislators to include a proviso in the Senate version of the final budget bill that does not allow the Kansas Health Policy Authority to implement a preferred drug list for MediKan beneficiaries.</w:t>
            </w:r>
          </w:p>
          <w:p w14:paraId="23F64851" w14:textId="77777777" w:rsidR="00EE658D" w:rsidRPr="00EE658D" w:rsidRDefault="00EE658D" w:rsidP="00EE658D">
            <w:pPr>
              <w:rPr>
                <w:rFonts w:ascii="Arial" w:hAnsi="Arial" w:cs="Arial"/>
                <w:b/>
                <w:sz w:val="20"/>
                <w:szCs w:val="20"/>
              </w:rPr>
            </w:pPr>
          </w:p>
          <w:p w14:paraId="3A4113CF" w14:textId="77777777" w:rsidR="00EE658D" w:rsidRPr="00EE658D" w:rsidRDefault="00EE658D" w:rsidP="00EE658D">
            <w:pPr>
              <w:rPr>
                <w:rFonts w:ascii="Arial" w:hAnsi="Arial" w:cs="Arial"/>
                <w:sz w:val="20"/>
                <w:szCs w:val="20"/>
              </w:rPr>
            </w:pPr>
            <w:r w:rsidRPr="00EE658D">
              <w:rPr>
                <w:rFonts w:ascii="Arial" w:hAnsi="Arial" w:cs="Arial"/>
                <w:b/>
                <w:sz w:val="20"/>
                <w:szCs w:val="20"/>
              </w:rPr>
              <w:t xml:space="preserve">Preferred Drug Formulary For Medicaid Defeated. </w:t>
            </w:r>
            <w:r w:rsidRPr="00EE658D">
              <w:rPr>
                <w:rFonts w:ascii="Arial" w:hAnsi="Arial" w:cs="Arial"/>
                <w:sz w:val="20"/>
                <w:szCs w:val="20"/>
              </w:rPr>
              <w:t xml:space="preserve">  The Association successfully persuaded legislators to defeat a measure that would have removed the exemption of mental health drugs from a formulary or preferred drug list for Medicaid beneficiaries.  This bill started off as Senate Bill 166 and was introduced at the request of the Kansas Health Policy Authority.  </w:t>
            </w:r>
          </w:p>
          <w:p w14:paraId="6DA1B181" w14:textId="77777777" w:rsidR="00EE658D" w:rsidRPr="00EE658D" w:rsidRDefault="00EE658D" w:rsidP="00EE658D">
            <w:pPr>
              <w:rPr>
                <w:rFonts w:ascii="Arial" w:hAnsi="Arial" w:cs="Arial"/>
                <w:b/>
                <w:sz w:val="20"/>
                <w:szCs w:val="20"/>
              </w:rPr>
            </w:pPr>
          </w:p>
          <w:p w14:paraId="6F23A2BD" w14:textId="77777777" w:rsidR="00EE658D" w:rsidRPr="00EE658D" w:rsidRDefault="00EE658D" w:rsidP="00EE658D">
            <w:pPr>
              <w:rPr>
                <w:rFonts w:ascii="Arial" w:hAnsi="Arial" w:cs="Arial"/>
                <w:sz w:val="20"/>
                <w:szCs w:val="20"/>
              </w:rPr>
            </w:pPr>
            <w:r w:rsidRPr="00EE658D">
              <w:rPr>
                <w:rFonts w:ascii="Arial" w:hAnsi="Arial" w:cs="Arial"/>
                <w:b/>
                <w:sz w:val="20"/>
                <w:szCs w:val="20"/>
              </w:rPr>
              <w:t xml:space="preserve">Liquor Tax:   </w:t>
            </w:r>
            <w:r w:rsidRPr="00EE658D">
              <w:rPr>
                <w:rFonts w:ascii="Arial" w:hAnsi="Arial" w:cs="Arial"/>
                <w:sz w:val="20"/>
                <w:szCs w:val="20"/>
              </w:rPr>
              <w:t>1</w:t>
            </w:r>
            <w:proofErr w:type="gramStart"/>
            <w:r w:rsidRPr="00EE658D">
              <w:rPr>
                <w:rFonts w:ascii="Arial" w:hAnsi="Arial" w:cs="Arial"/>
                <w:sz w:val="20"/>
                <w:szCs w:val="20"/>
              </w:rPr>
              <w:t>)  Cities</w:t>
            </w:r>
            <w:proofErr w:type="gramEnd"/>
            <w:r w:rsidRPr="00EE658D">
              <w:rPr>
                <w:rFonts w:ascii="Arial" w:hAnsi="Arial" w:cs="Arial"/>
                <w:sz w:val="20"/>
                <w:szCs w:val="20"/>
              </w:rPr>
              <w:t xml:space="preserve"> and counties get to keep liquor tax dollars at 2009 levels;  2)  Substance abuse language and the expanded DSM IV has been adopted into the Compromise language for Parity specific to </w:t>
            </w:r>
            <w:smartTag w:uri="urn:schemas-microsoft-com:office:smarttags" w:element="place">
              <w:smartTag w:uri="urn:schemas-microsoft-com:office:smarttags" w:element="State">
                <w:r w:rsidRPr="00EE658D">
                  <w:rPr>
                    <w:rFonts w:ascii="Arial" w:hAnsi="Arial" w:cs="Arial"/>
                    <w:sz w:val="20"/>
                    <w:szCs w:val="20"/>
                  </w:rPr>
                  <w:t>Kansas</w:t>
                </w:r>
              </w:smartTag>
            </w:smartTag>
            <w:r w:rsidRPr="00EE658D">
              <w:rPr>
                <w:rFonts w:ascii="Arial" w:hAnsi="Arial" w:cs="Arial"/>
                <w:sz w:val="20"/>
                <w:szCs w:val="20"/>
              </w:rPr>
              <w:t xml:space="preserve">--instead of only the  12 current diagnosis.  </w:t>
            </w:r>
          </w:p>
          <w:p w14:paraId="452716AF" w14:textId="77777777" w:rsidR="00EE658D" w:rsidRPr="00EE658D" w:rsidRDefault="00EE658D" w:rsidP="00EE658D">
            <w:pPr>
              <w:rPr>
                <w:rFonts w:ascii="Arial" w:hAnsi="Arial" w:cs="Arial"/>
                <w:sz w:val="20"/>
                <w:szCs w:val="20"/>
              </w:rPr>
            </w:pPr>
          </w:p>
          <w:p w14:paraId="079E1251" w14:textId="77777777" w:rsidR="00EE658D" w:rsidRPr="00EE658D" w:rsidRDefault="00EE658D" w:rsidP="00EE658D">
            <w:pPr>
              <w:rPr>
                <w:rFonts w:ascii="Arial" w:hAnsi="Arial" w:cs="Arial"/>
                <w:sz w:val="20"/>
                <w:szCs w:val="20"/>
              </w:rPr>
            </w:pPr>
            <w:r w:rsidRPr="00EE658D">
              <w:rPr>
                <w:rFonts w:ascii="Arial" w:hAnsi="Arial" w:cs="Arial"/>
                <w:b/>
                <w:sz w:val="20"/>
                <w:szCs w:val="20"/>
              </w:rPr>
              <w:t>Mental Health Parity</w:t>
            </w:r>
            <w:r w:rsidRPr="00EE658D">
              <w:rPr>
                <w:rFonts w:ascii="Arial" w:hAnsi="Arial" w:cs="Arial"/>
                <w:sz w:val="20"/>
                <w:szCs w:val="20"/>
              </w:rPr>
              <w:t>:  Mental Health Parity began life in the 2009 Kansas Legislature as House Bill 49.  It ended as a conference committee report on House Bill 2214.  This compromise improves mental health statutes, eliminates outdated standards and achieves the following objectives, which:</w:t>
            </w:r>
          </w:p>
          <w:p w14:paraId="56315FA0" w14:textId="77777777" w:rsidR="00EE658D" w:rsidRPr="00EE658D" w:rsidRDefault="00EE658D" w:rsidP="00EE658D">
            <w:pPr>
              <w:rPr>
                <w:rFonts w:ascii="Arial" w:hAnsi="Arial" w:cs="Arial"/>
                <w:sz w:val="20"/>
                <w:szCs w:val="20"/>
              </w:rPr>
            </w:pPr>
            <w:r w:rsidRPr="00EE658D">
              <w:rPr>
                <w:rFonts w:ascii="Arial" w:hAnsi="Arial" w:cs="Arial"/>
                <w:sz w:val="20"/>
                <w:szCs w:val="20"/>
              </w:rPr>
              <w:t>  </w:t>
            </w:r>
          </w:p>
          <w:p w14:paraId="3F2E71CA" w14:textId="77777777" w:rsidR="00EE658D" w:rsidRPr="00EE658D" w:rsidRDefault="00EE658D" w:rsidP="00EE658D">
            <w:pPr>
              <w:numPr>
                <w:ilvl w:val="0"/>
                <w:numId w:val="7"/>
              </w:numPr>
              <w:rPr>
                <w:rFonts w:ascii="Arial" w:hAnsi="Arial" w:cs="Arial"/>
                <w:sz w:val="20"/>
                <w:szCs w:val="20"/>
              </w:rPr>
            </w:pPr>
            <w:r w:rsidRPr="00EE658D">
              <w:rPr>
                <w:rFonts w:ascii="Arial" w:hAnsi="Arial" w:cs="Arial"/>
                <w:sz w:val="20"/>
                <w:szCs w:val="20"/>
                <w:u w:val="single"/>
              </w:rPr>
              <w:t>Modernize the mental health statutes</w:t>
            </w:r>
            <w:r w:rsidRPr="00EE658D">
              <w:rPr>
                <w:rFonts w:ascii="Arial" w:hAnsi="Arial" w:cs="Arial"/>
                <w:sz w:val="20"/>
                <w:szCs w:val="20"/>
              </w:rPr>
              <w:t xml:space="preserve"> to reflect the actual standards being currently applied to insurance regulation and delete unenforceable items; </w:t>
            </w:r>
          </w:p>
          <w:p w14:paraId="73D0251A" w14:textId="77777777" w:rsidR="00EE658D" w:rsidRPr="00EE658D" w:rsidRDefault="00EE658D" w:rsidP="00EE658D">
            <w:pPr>
              <w:numPr>
                <w:ilvl w:val="0"/>
                <w:numId w:val="7"/>
              </w:numPr>
              <w:rPr>
                <w:rFonts w:ascii="Arial" w:hAnsi="Arial" w:cs="Arial"/>
                <w:sz w:val="20"/>
                <w:szCs w:val="20"/>
              </w:rPr>
            </w:pPr>
            <w:r w:rsidRPr="00EE658D">
              <w:rPr>
                <w:rFonts w:ascii="Arial" w:hAnsi="Arial" w:cs="Arial"/>
                <w:sz w:val="20"/>
                <w:szCs w:val="20"/>
                <w:u w:val="single"/>
              </w:rPr>
              <w:t>Apply federal parity standards to large group coverage of substance abuse</w:t>
            </w:r>
            <w:r w:rsidRPr="00EE658D">
              <w:rPr>
                <w:rFonts w:ascii="Arial" w:hAnsi="Arial" w:cs="Arial"/>
                <w:sz w:val="20"/>
                <w:szCs w:val="20"/>
              </w:rPr>
              <w:t xml:space="preserve"> treatment (as required by federal parity act); </w:t>
            </w:r>
          </w:p>
          <w:p w14:paraId="132C44AB" w14:textId="77777777" w:rsidR="00EE658D" w:rsidRPr="00EE658D" w:rsidRDefault="00EE658D" w:rsidP="00EE658D">
            <w:pPr>
              <w:numPr>
                <w:ilvl w:val="0"/>
                <w:numId w:val="7"/>
              </w:numPr>
              <w:rPr>
                <w:rFonts w:ascii="Arial" w:hAnsi="Arial" w:cs="Arial"/>
                <w:sz w:val="20"/>
                <w:szCs w:val="20"/>
              </w:rPr>
            </w:pPr>
            <w:r w:rsidRPr="00EE658D">
              <w:rPr>
                <w:rFonts w:ascii="Arial" w:hAnsi="Arial" w:cs="Arial"/>
                <w:sz w:val="20"/>
                <w:szCs w:val="20"/>
                <w:u w:val="single"/>
              </w:rPr>
              <w:t>Apply equal standards</w:t>
            </w:r>
            <w:r w:rsidRPr="00EE658D">
              <w:rPr>
                <w:rFonts w:ascii="Arial" w:hAnsi="Arial" w:cs="Arial"/>
                <w:sz w:val="20"/>
                <w:szCs w:val="20"/>
              </w:rPr>
              <w:t xml:space="preserve"> to co-pays, deductibles, out of pocket expenses and other treatment limitations for all policies. </w:t>
            </w:r>
          </w:p>
          <w:p w14:paraId="24530F17" w14:textId="77777777" w:rsidR="00EE658D" w:rsidRPr="00EE658D" w:rsidRDefault="00EE658D" w:rsidP="00EE658D">
            <w:pPr>
              <w:numPr>
                <w:ilvl w:val="0"/>
                <w:numId w:val="7"/>
              </w:numPr>
              <w:rPr>
                <w:rFonts w:ascii="Arial" w:hAnsi="Arial" w:cs="Arial"/>
                <w:sz w:val="20"/>
                <w:szCs w:val="20"/>
              </w:rPr>
            </w:pPr>
            <w:r w:rsidRPr="00EE658D">
              <w:rPr>
                <w:rFonts w:ascii="Arial" w:hAnsi="Arial" w:cs="Arial"/>
                <w:sz w:val="20"/>
                <w:szCs w:val="20"/>
                <w:u w:val="single"/>
              </w:rPr>
              <w:t>Eliminate the list of biologically based illnesses</w:t>
            </w:r>
            <w:r w:rsidRPr="00EE658D">
              <w:rPr>
                <w:rFonts w:ascii="Arial" w:hAnsi="Arial" w:cs="Arial"/>
                <w:sz w:val="20"/>
                <w:szCs w:val="20"/>
              </w:rPr>
              <w:t xml:space="preserve">, providing consistent coverage for all mental illnesses listed in the DSM-IV.  Currently, only that list of illnesses receives the equal treatment required by the parity act. </w:t>
            </w:r>
          </w:p>
          <w:p w14:paraId="2176BD53" w14:textId="77777777" w:rsidR="00EE658D" w:rsidRPr="00EE658D" w:rsidRDefault="00EE658D" w:rsidP="00EE658D">
            <w:pPr>
              <w:numPr>
                <w:ilvl w:val="0"/>
                <w:numId w:val="7"/>
              </w:numPr>
              <w:rPr>
                <w:rFonts w:ascii="Arial" w:hAnsi="Arial" w:cs="Arial"/>
                <w:sz w:val="20"/>
                <w:szCs w:val="20"/>
              </w:rPr>
            </w:pPr>
            <w:r w:rsidRPr="00EE658D">
              <w:rPr>
                <w:rFonts w:ascii="Arial" w:hAnsi="Arial" w:cs="Arial"/>
                <w:sz w:val="20"/>
                <w:szCs w:val="20"/>
                <w:u w:val="single"/>
              </w:rPr>
              <w:t>Delete the outdated and discriminatory formula</w:t>
            </w:r>
            <w:r w:rsidRPr="00EE658D">
              <w:rPr>
                <w:rFonts w:ascii="Arial" w:hAnsi="Arial" w:cs="Arial"/>
                <w:sz w:val="20"/>
                <w:szCs w:val="20"/>
              </w:rPr>
              <w:t xml:space="preserve"> for mental health coverage.  Currently, certain diagnoses are covered by the following formula:  100% of the first $100, 80% of the next $100 and 50% of the next $1640 in any year and limited to not less than $7500 in such person's lifetime - this formula was known as "first dollar coverage". </w:t>
            </w:r>
          </w:p>
          <w:p w14:paraId="6349D611" w14:textId="77777777" w:rsidR="00EE658D" w:rsidRPr="00EE658D" w:rsidRDefault="00EE658D" w:rsidP="00EE658D">
            <w:pPr>
              <w:numPr>
                <w:ilvl w:val="0"/>
                <w:numId w:val="7"/>
              </w:numPr>
              <w:rPr>
                <w:rFonts w:ascii="Arial" w:hAnsi="Arial" w:cs="Arial"/>
                <w:sz w:val="20"/>
                <w:szCs w:val="20"/>
              </w:rPr>
            </w:pPr>
            <w:r w:rsidRPr="00EE658D">
              <w:rPr>
                <w:rFonts w:ascii="Arial" w:hAnsi="Arial" w:cs="Arial"/>
                <w:sz w:val="20"/>
                <w:szCs w:val="20"/>
                <w:u w:val="single"/>
              </w:rPr>
              <w:t>Update small group policies and double lifetime limits</w:t>
            </w:r>
            <w:r w:rsidRPr="00EE658D">
              <w:rPr>
                <w:rFonts w:ascii="Arial" w:hAnsi="Arial" w:cs="Arial"/>
                <w:sz w:val="20"/>
                <w:szCs w:val="20"/>
              </w:rPr>
              <w:t xml:space="preserve"> for outpatient treatment from $7,500 to $15,000 for out-patient coverage, and eliminate annual limits.  </w:t>
            </w:r>
          </w:p>
          <w:p w14:paraId="22A63DDE" w14:textId="77777777" w:rsidR="00EE658D" w:rsidRDefault="00EE658D" w:rsidP="00EE658D">
            <w:pPr>
              <w:numPr>
                <w:ilvl w:val="0"/>
                <w:numId w:val="7"/>
              </w:numPr>
              <w:rPr>
                <w:rFonts w:ascii="Arial" w:hAnsi="Arial" w:cs="Arial"/>
                <w:sz w:val="20"/>
                <w:szCs w:val="20"/>
              </w:rPr>
            </w:pPr>
            <w:r w:rsidRPr="00EE658D">
              <w:rPr>
                <w:rFonts w:ascii="Arial" w:hAnsi="Arial" w:cs="Arial"/>
                <w:sz w:val="20"/>
                <w:szCs w:val="20"/>
                <w:u w:val="single"/>
              </w:rPr>
              <w:t>Replace </w:t>
            </w:r>
            <w:r w:rsidRPr="00EE658D">
              <w:rPr>
                <w:rFonts w:ascii="Arial" w:hAnsi="Arial" w:cs="Arial"/>
                <w:sz w:val="20"/>
                <w:szCs w:val="20"/>
              </w:rPr>
              <w:t>the term "nervous and mental conditions" with "</w:t>
            </w:r>
            <w:r w:rsidRPr="00EE658D">
              <w:rPr>
                <w:rFonts w:ascii="Arial" w:hAnsi="Arial" w:cs="Arial"/>
                <w:sz w:val="20"/>
                <w:szCs w:val="20"/>
                <w:u w:val="single"/>
              </w:rPr>
              <w:t>mental illness</w:t>
            </w:r>
            <w:r w:rsidRPr="00EE658D">
              <w:rPr>
                <w:rFonts w:ascii="Arial" w:hAnsi="Arial" w:cs="Arial"/>
                <w:sz w:val="20"/>
                <w:szCs w:val="20"/>
              </w:rPr>
              <w:t>" to be consistent throughout the statutes.</w:t>
            </w:r>
          </w:p>
          <w:p w14:paraId="5EA03282" w14:textId="77777777" w:rsidR="00EE658D" w:rsidRDefault="00EE658D" w:rsidP="00EE658D">
            <w:pPr>
              <w:ind w:left="360"/>
              <w:rPr>
                <w:rFonts w:ascii="Arial" w:hAnsi="Arial" w:cs="Arial"/>
                <w:sz w:val="20"/>
                <w:szCs w:val="20"/>
                <w:u w:val="single"/>
              </w:rPr>
            </w:pPr>
          </w:p>
          <w:p w14:paraId="42BE7C4B" w14:textId="77777777" w:rsidR="00EE658D" w:rsidRPr="00EE658D" w:rsidRDefault="00EE658D" w:rsidP="00EE658D">
            <w:pPr>
              <w:ind w:left="360"/>
              <w:rPr>
                <w:rFonts w:ascii="Arial" w:hAnsi="Arial" w:cs="Arial"/>
                <w:sz w:val="20"/>
                <w:szCs w:val="20"/>
              </w:rPr>
            </w:pPr>
          </w:p>
          <w:p w14:paraId="20B325A3" w14:textId="77777777" w:rsidR="00EE658D" w:rsidRPr="00EE658D" w:rsidRDefault="00EE658D" w:rsidP="00EE658D">
            <w:pPr>
              <w:autoSpaceDE w:val="0"/>
              <w:autoSpaceDN w:val="0"/>
              <w:adjustRightInd w:val="0"/>
              <w:rPr>
                <w:rFonts w:ascii="Arial" w:hAnsi="Arial" w:cs="Arial"/>
                <w:sz w:val="20"/>
                <w:szCs w:val="20"/>
              </w:rPr>
            </w:pPr>
          </w:p>
          <w:p w14:paraId="13B79045" w14:textId="77777777" w:rsidR="00EE658D" w:rsidRPr="00EE658D" w:rsidRDefault="00EE658D" w:rsidP="00EE658D">
            <w:pPr>
              <w:autoSpaceDE w:val="0"/>
              <w:autoSpaceDN w:val="0"/>
              <w:adjustRightInd w:val="0"/>
              <w:rPr>
                <w:rFonts w:ascii="Arial" w:hAnsi="Arial" w:cs="Arial"/>
                <w:sz w:val="20"/>
                <w:szCs w:val="20"/>
              </w:rPr>
            </w:pPr>
            <w:r w:rsidRPr="00EE658D">
              <w:rPr>
                <w:rFonts w:ascii="Arial" w:hAnsi="Arial" w:cs="Arial"/>
                <w:b/>
                <w:sz w:val="20"/>
                <w:szCs w:val="20"/>
              </w:rPr>
              <w:lastRenderedPageBreak/>
              <w:t>Bills Defeated</w:t>
            </w:r>
            <w:r w:rsidRPr="00EE658D">
              <w:rPr>
                <w:rFonts w:ascii="Arial" w:hAnsi="Arial" w:cs="Arial"/>
                <w:sz w:val="20"/>
                <w:szCs w:val="20"/>
              </w:rPr>
              <w:t xml:space="preserve">.  The Association rose in opposition to the following pieces of legislation, which ultimately did not pass.  </w:t>
            </w:r>
          </w:p>
          <w:p w14:paraId="0426676F" w14:textId="77777777" w:rsidR="00EE658D" w:rsidRPr="00EE658D" w:rsidRDefault="00EE658D" w:rsidP="00EE658D">
            <w:pPr>
              <w:autoSpaceDE w:val="0"/>
              <w:autoSpaceDN w:val="0"/>
              <w:adjustRightInd w:val="0"/>
              <w:rPr>
                <w:rFonts w:ascii="Arial" w:hAnsi="Arial" w:cs="Arial"/>
                <w:sz w:val="20"/>
                <w:szCs w:val="20"/>
              </w:rPr>
            </w:pPr>
          </w:p>
          <w:p w14:paraId="505AC1EC" w14:textId="77777777" w:rsidR="00EE658D" w:rsidRPr="00EE658D" w:rsidRDefault="00EE658D" w:rsidP="00EE658D">
            <w:pPr>
              <w:autoSpaceDE w:val="0"/>
              <w:autoSpaceDN w:val="0"/>
              <w:adjustRightInd w:val="0"/>
              <w:rPr>
                <w:rFonts w:ascii="Arial" w:hAnsi="Arial" w:cs="Arial"/>
                <w:sz w:val="20"/>
                <w:szCs w:val="20"/>
              </w:rPr>
            </w:pPr>
            <w:r w:rsidRPr="00EE658D">
              <w:rPr>
                <w:rFonts w:ascii="Arial" w:hAnsi="Arial" w:cs="Arial"/>
                <w:b/>
                <w:sz w:val="20"/>
                <w:szCs w:val="20"/>
              </w:rPr>
              <w:t>SB 272</w:t>
            </w:r>
            <w:r w:rsidRPr="00EE658D">
              <w:rPr>
                <w:rFonts w:ascii="Arial" w:hAnsi="Arial" w:cs="Arial"/>
                <w:b/>
                <w:sz w:val="20"/>
                <w:szCs w:val="20"/>
              </w:rPr>
              <w:tab/>
            </w:r>
            <w:r w:rsidRPr="00EE658D">
              <w:rPr>
                <w:rFonts w:ascii="Arial" w:hAnsi="Arial" w:cs="Arial"/>
                <w:sz w:val="20"/>
                <w:szCs w:val="20"/>
              </w:rPr>
              <w:t>:  This bill would have limited reimbursement to providers for court ordered evaluations, to the Medicaid rate for such evaluations.  The bill did not address types of evaluations, length of time or involvement of staff, family members, and others in such evaluations.</w:t>
            </w:r>
          </w:p>
          <w:p w14:paraId="44CE6834" w14:textId="77777777" w:rsidR="00EE658D" w:rsidRPr="00EE658D" w:rsidRDefault="00EE658D" w:rsidP="00EE658D">
            <w:pPr>
              <w:autoSpaceDE w:val="0"/>
              <w:autoSpaceDN w:val="0"/>
              <w:adjustRightInd w:val="0"/>
              <w:rPr>
                <w:rFonts w:ascii="Arial" w:hAnsi="Arial" w:cs="Arial"/>
                <w:sz w:val="20"/>
                <w:szCs w:val="20"/>
              </w:rPr>
            </w:pPr>
          </w:p>
          <w:p w14:paraId="3D807B31" w14:textId="77777777" w:rsidR="00EE658D" w:rsidRPr="00EE658D" w:rsidRDefault="00EE658D" w:rsidP="00EE658D">
            <w:pPr>
              <w:autoSpaceDE w:val="0"/>
              <w:autoSpaceDN w:val="0"/>
              <w:adjustRightInd w:val="0"/>
              <w:rPr>
                <w:rFonts w:ascii="Arial" w:hAnsi="Arial" w:cs="Arial"/>
                <w:sz w:val="20"/>
                <w:szCs w:val="20"/>
              </w:rPr>
            </w:pPr>
            <w:r w:rsidRPr="00EE658D">
              <w:rPr>
                <w:rFonts w:ascii="Arial" w:hAnsi="Arial" w:cs="Arial"/>
                <w:b/>
                <w:sz w:val="20"/>
                <w:szCs w:val="20"/>
              </w:rPr>
              <w:t>SB 2209</w:t>
            </w:r>
            <w:r w:rsidRPr="00EE658D">
              <w:rPr>
                <w:rFonts w:ascii="Arial" w:hAnsi="Arial" w:cs="Arial"/>
                <w:sz w:val="20"/>
                <w:szCs w:val="20"/>
              </w:rPr>
              <w:t>:  This bill would have increased the number of days an individual charged with a crime would be held while waiting evaluation for competency, among other similar requirements around competency that would have been detrimental to those with mental illness.</w:t>
            </w:r>
          </w:p>
          <w:p w14:paraId="0502DAA6" w14:textId="77777777" w:rsidR="00EE658D" w:rsidRPr="00EE658D" w:rsidRDefault="00EE658D" w:rsidP="00EE658D">
            <w:pPr>
              <w:autoSpaceDE w:val="0"/>
              <w:autoSpaceDN w:val="0"/>
              <w:adjustRightInd w:val="0"/>
              <w:rPr>
                <w:rFonts w:ascii="Arial" w:hAnsi="Arial" w:cs="Arial"/>
                <w:sz w:val="20"/>
                <w:szCs w:val="20"/>
              </w:rPr>
            </w:pPr>
            <w:r w:rsidRPr="00EE658D">
              <w:rPr>
                <w:rFonts w:ascii="Arial" w:hAnsi="Arial" w:cs="Arial"/>
                <w:b/>
                <w:sz w:val="20"/>
                <w:szCs w:val="20"/>
              </w:rPr>
              <w:t>HB 2275</w:t>
            </w:r>
            <w:r w:rsidRPr="00EE658D">
              <w:rPr>
                <w:rFonts w:ascii="Arial" w:hAnsi="Arial" w:cs="Arial"/>
                <w:sz w:val="20"/>
                <w:szCs w:val="20"/>
              </w:rPr>
              <w:t>:  This bill would have required drug testing for anyone who applied for general cash assistance in Kansas, including MediKan beneficiaries.</w:t>
            </w:r>
          </w:p>
          <w:p w14:paraId="598ACF98" w14:textId="77777777" w:rsidR="00EE658D" w:rsidRPr="00EE658D" w:rsidRDefault="00EE658D" w:rsidP="00EE658D">
            <w:pPr>
              <w:rPr>
                <w:rFonts w:ascii="Arial" w:hAnsi="Arial" w:cs="Arial"/>
                <w:sz w:val="20"/>
                <w:szCs w:val="20"/>
              </w:rPr>
            </w:pPr>
          </w:p>
          <w:p w14:paraId="3D4AEA63" w14:textId="77777777" w:rsidR="00F463A6" w:rsidRPr="00EE658D" w:rsidRDefault="00F463A6" w:rsidP="007A5612">
            <w:pPr>
              <w:snapToGrid w:val="0"/>
              <w:rPr>
                <w:rFonts w:ascii="Arial" w:hAnsi="Arial" w:cs="Arial"/>
                <w:sz w:val="20"/>
                <w:szCs w:val="20"/>
              </w:rPr>
            </w:pPr>
          </w:p>
        </w:tc>
      </w:tr>
    </w:tbl>
    <w:p w14:paraId="144C6312" w14:textId="77777777" w:rsidR="00C41EAD" w:rsidRDefault="00C41EAD" w:rsidP="00F90395">
      <w:pPr>
        <w:snapToGrid w:val="0"/>
        <w:jc w:val="both"/>
        <w:rPr>
          <w:rFonts w:ascii="Arial" w:hAnsi="Arial" w:cs="Arial"/>
          <w:sz w:val="20"/>
          <w:szCs w:val="20"/>
        </w:rPr>
      </w:pPr>
    </w:p>
    <w:p w14:paraId="51817464" w14:textId="77777777" w:rsidR="007A5612" w:rsidRPr="00936D7B" w:rsidRDefault="00C41EAD" w:rsidP="00F90395">
      <w:pPr>
        <w:snapToGrid w:val="0"/>
        <w:jc w:val="both"/>
        <w:rPr>
          <w:rFonts w:ascii="Arial" w:hAnsi="Arial" w:cs="Arial"/>
          <w:sz w:val="20"/>
          <w:szCs w:val="20"/>
        </w:rPr>
      </w:pPr>
      <w:r>
        <w:rPr>
          <w:rFonts w:ascii="Arial" w:hAnsi="Arial" w:cs="Arial"/>
          <w:sz w:val="20"/>
          <w:szCs w:val="20"/>
        </w:rPr>
        <w:t>Submitted by David Wiebe,</w:t>
      </w:r>
      <w:r w:rsidRPr="00C41EAD">
        <w:rPr>
          <w:rFonts w:ascii="Arial" w:hAnsi="Arial" w:cs="Arial"/>
          <w:sz w:val="20"/>
          <w:szCs w:val="20"/>
        </w:rPr>
        <w:t xml:space="preserve"> retired Executive Director </w:t>
      </w:r>
      <w:r>
        <w:rPr>
          <w:rFonts w:ascii="Arial" w:hAnsi="Arial" w:cs="Arial"/>
          <w:sz w:val="20"/>
          <w:szCs w:val="20"/>
        </w:rPr>
        <w:t>of Johnson County Mental Health Center</w:t>
      </w:r>
    </w:p>
    <w:p w14:paraId="6E5B0BC6" w14:textId="77777777" w:rsidR="007A5612" w:rsidRPr="00936D7B" w:rsidRDefault="007A5612" w:rsidP="007A5612">
      <w:pPr>
        <w:snapToGrid w:val="0"/>
        <w:ind w:left="360"/>
        <w:jc w:val="both"/>
        <w:rPr>
          <w:rFonts w:ascii="Arial" w:hAnsi="Arial" w:cs="Arial"/>
          <w:sz w:val="20"/>
          <w:szCs w:val="20"/>
        </w:rPr>
      </w:pPr>
      <w:r w:rsidRPr="00936D7B">
        <w:rPr>
          <w:rFonts w:ascii="Arial" w:hAnsi="Arial" w:cs="Arial"/>
          <w:sz w:val="20"/>
          <w:szCs w:val="20"/>
        </w:rPr>
        <w:t> </w:t>
      </w:r>
    </w:p>
    <w:p w14:paraId="35DF96E7" w14:textId="77777777" w:rsidR="007A5612" w:rsidRPr="00936D7B" w:rsidRDefault="007A5612" w:rsidP="007A5612">
      <w:pPr>
        <w:jc w:val="both"/>
        <w:rPr>
          <w:rFonts w:ascii="Arial" w:hAnsi="Arial" w:cs="Arial"/>
          <w:sz w:val="20"/>
          <w:szCs w:val="20"/>
        </w:rPr>
      </w:pPr>
      <w:r w:rsidRPr="00936D7B">
        <w:rPr>
          <w:rFonts w:ascii="Arial" w:hAnsi="Arial" w:cs="Arial"/>
          <w:sz w:val="20"/>
          <w:szCs w:val="20"/>
        </w:rPr>
        <w:t> </w:t>
      </w:r>
    </w:p>
    <w:p w14:paraId="5DACEC04" w14:textId="77777777" w:rsidR="00F90395" w:rsidRPr="00936D7B" w:rsidRDefault="007A5612" w:rsidP="00F90395">
      <w:pPr>
        <w:snapToGrid w:val="0"/>
        <w:ind w:left="1440" w:firstLine="720"/>
        <w:jc w:val="both"/>
        <w:rPr>
          <w:rFonts w:ascii="Arial" w:hAnsi="Arial" w:cs="Arial"/>
          <w:sz w:val="20"/>
          <w:szCs w:val="20"/>
        </w:rPr>
      </w:pPr>
      <w:r w:rsidRPr="00936D7B">
        <w:rPr>
          <w:rFonts w:ascii="Arial" w:hAnsi="Arial" w:cs="Arial"/>
          <w:sz w:val="20"/>
          <w:szCs w:val="20"/>
        </w:rPr>
        <w:t> </w:t>
      </w:r>
    </w:p>
    <w:p w14:paraId="4DE735F6" w14:textId="77777777" w:rsidR="007A5612" w:rsidRPr="00936D7B" w:rsidRDefault="007A5612" w:rsidP="007A5612">
      <w:pPr>
        <w:snapToGrid w:val="0"/>
        <w:rPr>
          <w:rFonts w:ascii="Arial" w:hAnsi="Arial" w:cs="Arial"/>
          <w:sz w:val="20"/>
          <w:szCs w:val="20"/>
        </w:rPr>
      </w:pPr>
      <w:r w:rsidRPr="00936D7B">
        <w:rPr>
          <w:rFonts w:ascii="Arial" w:hAnsi="Arial" w:cs="Arial"/>
          <w:b/>
          <w:bCs/>
          <w:sz w:val="20"/>
          <w:szCs w:val="20"/>
        </w:rPr>
        <w:t> </w:t>
      </w:r>
    </w:p>
    <w:p w14:paraId="3A0DF669" w14:textId="77777777" w:rsidR="007A5612" w:rsidRPr="00936D7B" w:rsidRDefault="007A5612" w:rsidP="00A551EF">
      <w:pPr>
        <w:snapToGrid w:val="0"/>
        <w:rPr>
          <w:rFonts w:ascii="Arial" w:hAnsi="Arial" w:cs="Arial"/>
          <w:b/>
          <w:bCs/>
          <w:i/>
          <w:iCs/>
          <w:color w:val="000000"/>
          <w:sz w:val="20"/>
          <w:szCs w:val="20"/>
        </w:rPr>
      </w:pPr>
      <w:r w:rsidRPr="00936D7B">
        <w:rPr>
          <w:rFonts w:ascii="Arial" w:hAnsi="Arial" w:cs="Arial"/>
          <w:b/>
          <w:bCs/>
          <w:i/>
          <w:iCs/>
          <w:color w:val="000000"/>
          <w:sz w:val="20"/>
          <w:szCs w:val="20"/>
        </w:rPr>
        <w:t xml:space="preserve"> </w:t>
      </w:r>
    </w:p>
    <w:p w14:paraId="44B2DE08" w14:textId="77777777" w:rsidR="007A5612" w:rsidRPr="00936D7B" w:rsidRDefault="007A5612" w:rsidP="007A5612">
      <w:pPr>
        <w:snapToGrid w:val="0"/>
        <w:ind w:left="2160"/>
        <w:rPr>
          <w:rFonts w:ascii="Arial" w:hAnsi="Arial" w:cs="Arial"/>
          <w:sz w:val="20"/>
          <w:szCs w:val="20"/>
        </w:rPr>
      </w:pPr>
    </w:p>
    <w:p w14:paraId="1CFCA21D" w14:textId="77777777" w:rsidR="007A5612" w:rsidRPr="00936D7B" w:rsidRDefault="007A5612" w:rsidP="007A5612">
      <w:pPr>
        <w:snapToGrid w:val="0"/>
        <w:ind w:left="2160" w:hanging="2160"/>
        <w:rPr>
          <w:rFonts w:ascii="Arial" w:hAnsi="Arial" w:cs="Arial"/>
          <w:sz w:val="20"/>
          <w:szCs w:val="20"/>
        </w:rPr>
      </w:pPr>
      <w:r w:rsidRPr="00936D7B">
        <w:rPr>
          <w:rFonts w:ascii="Arial" w:hAnsi="Arial" w:cs="Arial"/>
          <w:b/>
          <w:bCs/>
          <w:color w:val="000000"/>
          <w:sz w:val="20"/>
          <w:szCs w:val="20"/>
        </w:rPr>
        <w:t> </w:t>
      </w:r>
    </w:p>
    <w:p w14:paraId="22E3F7C5" w14:textId="77777777" w:rsidR="007A5612" w:rsidRPr="00936D7B" w:rsidRDefault="007A5612" w:rsidP="007A5612">
      <w:pPr>
        <w:snapToGrid w:val="0"/>
        <w:rPr>
          <w:rFonts w:ascii="Arial" w:hAnsi="Arial" w:cs="Arial"/>
          <w:sz w:val="20"/>
          <w:szCs w:val="20"/>
        </w:rPr>
      </w:pPr>
    </w:p>
    <w:p w14:paraId="1EA5141D" w14:textId="77777777" w:rsidR="00F60DE4" w:rsidRPr="00936D7B" w:rsidRDefault="00F60DE4" w:rsidP="00F60DE4">
      <w:pPr>
        <w:rPr>
          <w:rFonts w:ascii="Arial" w:hAnsi="Arial" w:cs="Arial"/>
          <w:sz w:val="20"/>
          <w:szCs w:val="20"/>
          <w:u w:val="single"/>
        </w:rPr>
      </w:pPr>
    </w:p>
    <w:p w14:paraId="3E016451" w14:textId="77777777" w:rsidR="00F60DE4" w:rsidRPr="00936D7B" w:rsidRDefault="00F60DE4" w:rsidP="00F60DE4">
      <w:pPr>
        <w:autoSpaceDE w:val="0"/>
        <w:autoSpaceDN w:val="0"/>
        <w:adjustRightInd w:val="0"/>
        <w:rPr>
          <w:rFonts w:ascii="Arial" w:hAnsi="Arial" w:cs="Arial"/>
          <w:sz w:val="20"/>
          <w:szCs w:val="20"/>
        </w:rPr>
      </w:pPr>
    </w:p>
    <w:p w14:paraId="567251B7" w14:textId="77777777" w:rsidR="0032654B" w:rsidRDefault="0032654B" w:rsidP="00F60DE4">
      <w:pPr>
        <w:autoSpaceDE w:val="0"/>
        <w:autoSpaceDN w:val="0"/>
        <w:adjustRightInd w:val="0"/>
        <w:rPr>
          <w:rFonts w:ascii="Arial" w:hAnsi="Arial" w:cs="Arial"/>
          <w:sz w:val="20"/>
          <w:szCs w:val="20"/>
        </w:rPr>
      </w:pPr>
    </w:p>
    <w:sectPr w:rsidR="0032654B" w:rsidSect="00F463A6">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31C49" w14:textId="77777777" w:rsidR="0020559D" w:rsidRDefault="0020559D">
      <w:r>
        <w:separator/>
      </w:r>
    </w:p>
  </w:endnote>
  <w:endnote w:type="continuationSeparator" w:id="0">
    <w:p w14:paraId="0763B8E5" w14:textId="77777777" w:rsidR="0020559D" w:rsidRDefault="0020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EDE3" w14:textId="77777777" w:rsidR="00EE658D" w:rsidRDefault="00EE658D" w:rsidP="002055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4DEEAF" w14:textId="77777777" w:rsidR="00EE658D" w:rsidRDefault="00EE658D" w:rsidP="00EE65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BDB2" w14:textId="77777777" w:rsidR="00EE658D" w:rsidRDefault="00EE658D" w:rsidP="002055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1EAD">
      <w:rPr>
        <w:rStyle w:val="PageNumber"/>
        <w:noProof/>
      </w:rPr>
      <w:t>5</w:t>
    </w:r>
    <w:r>
      <w:rPr>
        <w:rStyle w:val="PageNumber"/>
      </w:rPr>
      <w:fldChar w:fldCharType="end"/>
    </w:r>
  </w:p>
  <w:p w14:paraId="45E9F8CE" w14:textId="77777777" w:rsidR="00EE658D" w:rsidRDefault="00EE658D" w:rsidP="00EE65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AE99" w14:textId="77777777" w:rsidR="0020559D" w:rsidRDefault="0020559D">
      <w:r>
        <w:separator/>
      </w:r>
    </w:p>
  </w:footnote>
  <w:footnote w:type="continuationSeparator" w:id="0">
    <w:p w14:paraId="14BBD339" w14:textId="77777777" w:rsidR="0020559D" w:rsidRDefault="00205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F4E2A74"/>
    <w:lvl w:ilvl="0">
      <w:numFmt w:val="bullet"/>
      <w:lvlText w:val="*"/>
      <w:lvlJc w:val="left"/>
    </w:lvl>
  </w:abstractNum>
  <w:abstractNum w:abstractNumId="1" w15:restartNumberingAfterBreak="0">
    <w:nsid w:val="0EB744B9"/>
    <w:multiLevelType w:val="hybridMultilevel"/>
    <w:tmpl w:val="81B435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FB7956"/>
    <w:multiLevelType w:val="hybridMultilevel"/>
    <w:tmpl w:val="83DC0D48"/>
    <w:lvl w:ilvl="0" w:tplc="0409000B">
      <w:start w:val="1"/>
      <w:numFmt w:val="bullet"/>
      <w:lvlText w:val=""/>
      <w:lvlJc w:val="left"/>
      <w:pPr>
        <w:tabs>
          <w:tab w:val="num" w:pos="720"/>
        </w:tabs>
        <w:ind w:left="720" w:hanging="360"/>
      </w:pPr>
      <w:rPr>
        <w:rFonts w:ascii="Wingdings" w:hAnsi="Wingdings" w:hint="default"/>
      </w:rPr>
    </w:lvl>
    <w:lvl w:ilvl="1" w:tplc="BCD01284">
      <w:start w:val="1"/>
      <w:numFmt w:val="bullet"/>
      <w:lvlText w:val=""/>
      <w:lvlJc w:val="left"/>
      <w:pPr>
        <w:tabs>
          <w:tab w:val="num" w:pos="1440"/>
        </w:tabs>
        <w:ind w:left="1440" w:hanging="360"/>
      </w:pPr>
      <w:rPr>
        <w:rFonts w:ascii="Symbol" w:hAnsi="Symbol"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AD3145"/>
    <w:multiLevelType w:val="hybridMultilevel"/>
    <w:tmpl w:val="0F64C29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E4539C"/>
    <w:multiLevelType w:val="multilevel"/>
    <w:tmpl w:val="8C4A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AD2BE2"/>
    <w:multiLevelType w:val="hybridMultilevel"/>
    <w:tmpl w:val="89B69C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5D211C"/>
    <w:multiLevelType w:val="hybridMultilevel"/>
    <w:tmpl w:val="E59AE3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0795205">
    <w:abstractNumId w:val="2"/>
  </w:num>
  <w:num w:numId="2" w16cid:durableId="1288703016">
    <w:abstractNumId w:val="6"/>
  </w:num>
  <w:num w:numId="3" w16cid:durableId="983969509">
    <w:abstractNumId w:val="3"/>
  </w:num>
  <w:num w:numId="4" w16cid:durableId="328214192">
    <w:abstractNumId w:val="0"/>
    <w:lvlOverride w:ilvl="0">
      <w:lvl w:ilvl="0">
        <w:numFmt w:val="bullet"/>
        <w:lvlText w:val=""/>
        <w:legacy w:legacy="1" w:legacySpace="0" w:legacyIndent="360"/>
        <w:lvlJc w:val="left"/>
        <w:rPr>
          <w:rFonts w:ascii="Symbol" w:hAnsi="Symbol" w:hint="default"/>
        </w:rPr>
      </w:lvl>
    </w:lvlOverride>
  </w:num>
  <w:num w:numId="5" w16cid:durableId="951592143">
    <w:abstractNumId w:val="1"/>
  </w:num>
  <w:num w:numId="6" w16cid:durableId="1150708532">
    <w:abstractNumId w:val="5"/>
  </w:num>
  <w:num w:numId="7" w16cid:durableId="1145394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12"/>
    <w:rsid w:val="0000682F"/>
    <w:rsid w:val="000A0BED"/>
    <w:rsid w:val="000E7EFC"/>
    <w:rsid w:val="001018C7"/>
    <w:rsid w:val="001B2046"/>
    <w:rsid w:val="001D2414"/>
    <w:rsid w:val="0020263A"/>
    <w:rsid w:val="0020559D"/>
    <w:rsid w:val="00224F45"/>
    <w:rsid w:val="00291EC6"/>
    <w:rsid w:val="002947E4"/>
    <w:rsid w:val="002B53DC"/>
    <w:rsid w:val="002D55E7"/>
    <w:rsid w:val="002E0E5B"/>
    <w:rsid w:val="0032654B"/>
    <w:rsid w:val="003723A7"/>
    <w:rsid w:val="00372FFC"/>
    <w:rsid w:val="00395979"/>
    <w:rsid w:val="003B6B6E"/>
    <w:rsid w:val="004136C2"/>
    <w:rsid w:val="00414D68"/>
    <w:rsid w:val="004276C1"/>
    <w:rsid w:val="0046024A"/>
    <w:rsid w:val="004C5238"/>
    <w:rsid w:val="004E1D7C"/>
    <w:rsid w:val="00551C21"/>
    <w:rsid w:val="00561F3F"/>
    <w:rsid w:val="00586C88"/>
    <w:rsid w:val="005D7124"/>
    <w:rsid w:val="00654082"/>
    <w:rsid w:val="0065482B"/>
    <w:rsid w:val="00691F96"/>
    <w:rsid w:val="00725A1F"/>
    <w:rsid w:val="00731826"/>
    <w:rsid w:val="00736996"/>
    <w:rsid w:val="00742D88"/>
    <w:rsid w:val="00750C9A"/>
    <w:rsid w:val="007615CA"/>
    <w:rsid w:val="00774F3B"/>
    <w:rsid w:val="007949AF"/>
    <w:rsid w:val="007A5612"/>
    <w:rsid w:val="007E03C2"/>
    <w:rsid w:val="00852AAA"/>
    <w:rsid w:val="00875D11"/>
    <w:rsid w:val="008A1748"/>
    <w:rsid w:val="008B3C4F"/>
    <w:rsid w:val="008C1F0D"/>
    <w:rsid w:val="009170B4"/>
    <w:rsid w:val="0092729D"/>
    <w:rsid w:val="00936D7B"/>
    <w:rsid w:val="009620A1"/>
    <w:rsid w:val="009B1100"/>
    <w:rsid w:val="009D4110"/>
    <w:rsid w:val="00A40FB8"/>
    <w:rsid w:val="00A551EF"/>
    <w:rsid w:val="00A65812"/>
    <w:rsid w:val="00A76494"/>
    <w:rsid w:val="00AB4C14"/>
    <w:rsid w:val="00AD44E5"/>
    <w:rsid w:val="00AE63CE"/>
    <w:rsid w:val="00B05DE8"/>
    <w:rsid w:val="00B60684"/>
    <w:rsid w:val="00B60F15"/>
    <w:rsid w:val="00BC4BA8"/>
    <w:rsid w:val="00BE3E9D"/>
    <w:rsid w:val="00BE7835"/>
    <w:rsid w:val="00C134EA"/>
    <w:rsid w:val="00C41EAD"/>
    <w:rsid w:val="00C90502"/>
    <w:rsid w:val="00C915F1"/>
    <w:rsid w:val="00C91B82"/>
    <w:rsid w:val="00CE3365"/>
    <w:rsid w:val="00CF4FF7"/>
    <w:rsid w:val="00D80A63"/>
    <w:rsid w:val="00DA522A"/>
    <w:rsid w:val="00DE27FD"/>
    <w:rsid w:val="00E138D0"/>
    <w:rsid w:val="00E13FCB"/>
    <w:rsid w:val="00E77539"/>
    <w:rsid w:val="00EE658D"/>
    <w:rsid w:val="00F06351"/>
    <w:rsid w:val="00F463A6"/>
    <w:rsid w:val="00F60DE4"/>
    <w:rsid w:val="00F736E3"/>
    <w:rsid w:val="00F90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7B123EB"/>
  <w15:docId w15:val="{5CC1B240-2CE0-4D74-8ABB-069435AA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7A5612"/>
    <w:pPr>
      <w:keepNext/>
      <w:snapToGrid w:val="0"/>
      <w:outlineLvl w:val="0"/>
    </w:pPr>
    <w:rPr>
      <w:rFonts w:ascii="Arial" w:hAnsi="Arial" w:cs="Arial"/>
      <w:b/>
      <w:bCs/>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A5612"/>
    <w:pPr>
      <w:ind w:left="1440"/>
    </w:pPr>
  </w:style>
  <w:style w:type="character" w:styleId="Hyperlink">
    <w:name w:val="Hyperlink"/>
    <w:basedOn w:val="DefaultParagraphFont"/>
    <w:rsid w:val="00F60DE4"/>
    <w:rPr>
      <w:color w:val="0000FF"/>
      <w:u w:val="single"/>
    </w:rPr>
  </w:style>
  <w:style w:type="character" w:customStyle="1" w:styleId="EmailStyle17">
    <w:name w:val="EmailStyle17"/>
    <w:basedOn w:val="DefaultParagraphFont"/>
    <w:semiHidden/>
    <w:rsid w:val="00F463A6"/>
    <w:rPr>
      <w:rFonts w:ascii="Arial" w:hAnsi="Arial" w:cs="Arial"/>
      <w:color w:val="000080"/>
      <w:sz w:val="20"/>
      <w:szCs w:val="20"/>
    </w:rPr>
  </w:style>
  <w:style w:type="table" w:styleId="TableGrid">
    <w:name w:val="Table Grid"/>
    <w:basedOn w:val="TableNormal"/>
    <w:rsid w:val="00F4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E658D"/>
    <w:pPr>
      <w:tabs>
        <w:tab w:val="center" w:pos="4320"/>
        <w:tab w:val="right" w:pos="8640"/>
      </w:tabs>
    </w:pPr>
  </w:style>
  <w:style w:type="character" w:styleId="PageNumber">
    <w:name w:val="page number"/>
    <w:basedOn w:val="DefaultParagraphFont"/>
    <w:rsid w:val="00EE6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15277">
      <w:bodyDiv w:val="1"/>
      <w:marLeft w:val="0"/>
      <w:marRight w:val="0"/>
      <w:marTop w:val="0"/>
      <w:marBottom w:val="0"/>
      <w:divBdr>
        <w:top w:val="none" w:sz="0" w:space="0" w:color="auto"/>
        <w:left w:val="none" w:sz="0" w:space="0" w:color="auto"/>
        <w:bottom w:val="none" w:sz="0" w:space="0" w:color="auto"/>
        <w:right w:val="none" w:sz="0" w:space="0" w:color="auto"/>
      </w:divBdr>
      <w:divsChild>
        <w:div w:id="1728068733">
          <w:marLeft w:val="0"/>
          <w:marRight w:val="0"/>
          <w:marTop w:val="0"/>
          <w:marBottom w:val="0"/>
          <w:divBdr>
            <w:top w:val="none" w:sz="0" w:space="0" w:color="auto"/>
            <w:left w:val="none" w:sz="0" w:space="0" w:color="auto"/>
            <w:bottom w:val="none" w:sz="0" w:space="0" w:color="auto"/>
            <w:right w:val="none" w:sz="0" w:space="0" w:color="auto"/>
          </w:divBdr>
          <w:divsChild>
            <w:div w:id="1587299095">
              <w:marLeft w:val="0"/>
              <w:marRight w:val="0"/>
              <w:marTop w:val="0"/>
              <w:marBottom w:val="0"/>
              <w:divBdr>
                <w:top w:val="none" w:sz="0" w:space="0" w:color="auto"/>
                <w:left w:val="none" w:sz="0" w:space="0" w:color="auto"/>
                <w:bottom w:val="none" w:sz="0" w:space="0" w:color="auto"/>
                <w:right w:val="none" w:sz="0" w:space="0" w:color="auto"/>
              </w:divBdr>
              <w:divsChild>
                <w:div w:id="50575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3467</Words>
  <Characters>16610</Characters>
  <Application>Microsoft Office Word</Application>
  <DocSecurity>0</DocSecurity>
  <Lines>361</Lines>
  <Paragraphs>103</Paragraphs>
  <ScaleCrop>false</ScaleCrop>
  <HeadingPairs>
    <vt:vector size="2" baseType="variant">
      <vt:variant>
        <vt:lpstr>Title</vt:lpstr>
      </vt:variant>
      <vt:variant>
        <vt:i4>1</vt:i4>
      </vt:variant>
    </vt:vector>
  </HeadingPairs>
  <TitlesOfParts>
    <vt:vector size="1" baseType="lpstr">
      <vt:lpstr> </vt:lpstr>
    </vt:vector>
  </TitlesOfParts>
  <Company>The Association</Company>
  <LinksUpToDate>false</LinksUpToDate>
  <CharactersWithSpaces>19974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Sheli Sweeney</dc:creator>
  <cp:lastModifiedBy>Gabehart, Martha [GO]</cp:lastModifiedBy>
  <cp:revision>2</cp:revision>
  <cp:lastPrinted>2009-06-09T15:26:00Z</cp:lastPrinted>
  <dcterms:created xsi:type="dcterms:W3CDTF">2022-11-07T20:31:00Z</dcterms:created>
  <dcterms:modified xsi:type="dcterms:W3CDTF">2022-11-07T20:31:00Z</dcterms:modified>
</cp:coreProperties>
</file>